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2F" w:rsidRPr="00A56DC5" w:rsidRDefault="00B5562F" w:rsidP="00B5562F">
      <w:pPr>
        <w:spacing w:after="0"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anchor distT="0" distB="0" distL="114300" distR="114300" simplePos="0" relativeHeight="251660288" behindDoc="1" locked="0" layoutInCell="1" allowOverlap="1">
            <wp:simplePos x="0" y="0"/>
            <wp:positionH relativeFrom="column">
              <wp:posOffset>2821305</wp:posOffset>
            </wp:positionH>
            <wp:positionV relativeFrom="paragraph">
              <wp:posOffset>-226695</wp:posOffset>
            </wp:positionV>
            <wp:extent cx="523875" cy="647700"/>
            <wp:effectExtent l="19050" t="0" r="9525" b="0"/>
            <wp:wrapNone/>
            <wp:docPr id="2"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7" cstate="print"/>
                    <a:srcRect/>
                    <a:stretch>
                      <a:fillRect/>
                    </a:stretch>
                  </pic:blipFill>
                  <pic:spPr bwMode="auto">
                    <a:xfrm>
                      <a:off x="0" y="0"/>
                      <a:ext cx="523875" cy="647700"/>
                    </a:xfrm>
                    <a:prstGeom prst="rect">
                      <a:avLst/>
                    </a:prstGeom>
                    <a:noFill/>
                    <a:ln w="9525">
                      <a:noFill/>
                      <a:miter lim="800000"/>
                      <a:headEnd/>
                      <a:tailEnd/>
                    </a:ln>
                  </pic:spPr>
                </pic:pic>
              </a:graphicData>
            </a:graphic>
          </wp:anchor>
        </w:drawing>
      </w:r>
    </w:p>
    <w:p w:rsidR="00B5562F" w:rsidRPr="00A56DC5" w:rsidRDefault="00B5562F" w:rsidP="00B5562F">
      <w:pPr>
        <w:spacing w:after="0" w:line="240" w:lineRule="auto"/>
        <w:ind w:firstLine="709"/>
        <w:jc w:val="both"/>
        <w:rPr>
          <w:rFonts w:ascii="Arial" w:eastAsia="Times New Roman" w:hAnsi="Arial" w:cs="Arial"/>
          <w:sz w:val="24"/>
          <w:szCs w:val="24"/>
          <w:lang w:eastAsia="ru-RU"/>
        </w:rPr>
      </w:pPr>
    </w:p>
    <w:p w:rsidR="00B5562F" w:rsidRPr="00451286" w:rsidRDefault="00B5562F" w:rsidP="00B5562F">
      <w:pPr>
        <w:spacing w:after="0" w:line="240" w:lineRule="auto"/>
        <w:ind w:firstLine="709"/>
        <w:jc w:val="center"/>
        <w:rPr>
          <w:rFonts w:ascii="Arial" w:eastAsia="Times New Roman" w:hAnsi="Arial" w:cs="Arial"/>
          <w:sz w:val="28"/>
          <w:szCs w:val="28"/>
          <w:lang w:eastAsia="ru-RU"/>
        </w:rPr>
      </w:pPr>
    </w:p>
    <w:p w:rsidR="00B5562F" w:rsidRPr="00451286" w:rsidRDefault="00B5562F" w:rsidP="00B5562F">
      <w:pPr>
        <w:spacing w:after="0" w:line="240" w:lineRule="auto"/>
        <w:jc w:val="center"/>
        <w:rPr>
          <w:rFonts w:ascii="Times New Roman" w:hAnsi="Times New Roman"/>
          <w:sz w:val="28"/>
          <w:szCs w:val="28"/>
        </w:rPr>
      </w:pPr>
      <w:r w:rsidRPr="00451286">
        <w:rPr>
          <w:rFonts w:ascii="Times New Roman" w:hAnsi="Times New Roman"/>
          <w:sz w:val="28"/>
          <w:szCs w:val="28"/>
        </w:rPr>
        <w:t>АДМИНИСТРАЦИЯ</w:t>
      </w:r>
    </w:p>
    <w:p w:rsidR="00B5562F" w:rsidRPr="00451286" w:rsidRDefault="00B5562F" w:rsidP="00B5562F">
      <w:pPr>
        <w:spacing w:after="0" w:line="240" w:lineRule="auto"/>
        <w:jc w:val="center"/>
        <w:rPr>
          <w:rFonts w:ascii="Times New Roman" w:hAnsi="Times New Roman"/>
          <w:sz w:val="28"/>
          <w:szCs w:val="28"/>
        </w:rPr>
      </w:pPr>
      <w:r w:rsidRPr="00451286">
        <w:rPr>
          <w:rFonts w:ascii="Times New Roman" w:hAnsi="Times New Roman"/>
          <w:sz w:val="28"/>
          <w:szCs w:val="28"/>
        </w:rPr>
        <w:t>БОГУЧАРСКОГО МУНИЦИПАЛЬНОГО РАЙОНА</w:t>
      </w:r>
    </w:p>
    <w:p w:rsidR="00B5562F" w:rsidRPr="00451286" w:rsidRDefault="00B5562F" w:rsidP="00B5562F">
      <w:pPr>
        <w:spacing w:after="0" w:line="240" w:lineRule="auto"/>
        <w:jc w:val="center"/>
        <w:rPr>
          <w:rFonts w:ascii="Times New Roman" w:hAnsi="Times New Roman"/>
          <w:sz w:val="28"/>
          <w:szCs w:val="28"/>
        </w:rPr>
      </w:pPr>
      <w:r w:rsidRPr="00451286">
        <w:rPr>
          <w:rFonts w:ascii="Times New Roman" w:hAnsi="Times New Roman"/>
          <w:sz w:val="28"/>
          <w:szCs w:val="28"/>
        </w:rPr>
        <w:t xml:space="preserve">ВОРОНЕЖСКОЙ ОБЛАСТИ </w:t>
      </w:r>
    </w:p>
    <w:p w:rsidR="00B5562F" w:rsidRPr="00451286" w:rsidRDefault="00B5562F" w:rsidP="00B5562F">
      <w:pPr>
        <w:spacing w:after="0" w:line="240" w:lineRule="auto"/>
        <w:jc w:val="center"/>
        <w:rPr>
          <w:rFonts w:ascii="Times New Roman" w:hAnsi="Times New Roman"/>
          <w:sz w:val="28"/>
          <w:szCs w:val="28"/>
        </w:rPr>
      </w:pPr>
      <w:r w:rsidRPr="00451286">
        <w:rPr>
          <w:rFonts w:ascii="Times New Roman" w:hAnsi="Times New Roman"/>
          <w:sz w:val="28"/>
          <w:szCs w:val="28"/>
        </w:rPr>
        <w:t>ПОСТАНОВЛЕНИЕ</w:t>
      </w:r>
    </w:p>
    <w:p w:rsidR="00B5562F" w:rsidRPr="00451286" w:rsidRDefault="00B5562F" w:rsidP="00B5562F">
      <w:pPr>
        <w:tabs>
          <w:tab w:val="left" w:pos="1172"/>
        </w:tabs>
        <w:spacing w:after="0" w:line="240" w:lineRule="auto"/>
        <w:rPr>
          <w:rFonts w:ascii="Times New Roman" w:hAnsi="Times New Roman"/>
          <w:sz w:val="24"/>
          <w:szCs w:val="24"/>
        </w:rPr>
      </w:pPr>
    </w:p>
    <w:p w:rsidR="00B5562F" w:rsidRPr="00451286" w:rsidRDefault="00B5562F" w:rsidP="00B5562F">
      <w:pPr>
        <w:tabs>
          <w:tab w:val="left" w:pos="1172"/>
        </w:tabs>
        <w:spacing w:after="0" w:line="240" w:lineRule="auto"/>
        <w:rPr>
          <w:rFonts w:ascii="Times New Roman" w:hAnsi="Times New Roman"/>
          <w:sz w:val="24"/>
          <w:szCs w:val="24"/>
        </w:rPr>
      </w:pPr>
      <w:r w:rsidRPr="00451286">
        <w:rPr>
          <w:rFonts w:ascii="Times New Roman" w:hAnsi="Times New Roman"/>
          <w:sz w:val="24"/>
          <w:szCs w:val="24"/>
        </w:rPr>
        <w:t xml:space="preserve">от «24» декабря 2015 г. № 611 </w:t>
      </w:r>
    </w:p>
    <w:p w:rsidR="00B5562F" w:rsidRPr="00451286" w:rsidRDefault="00B5562F" w:rsidP="00B5562F">
      <w:pPr>
        <w:tabs>
          <w:tab w:val="left" w:pos="1172"/>
        </w:tabs>
        <w:spacing w:after="0" w:line="240" w:lineRule="auto"/>
        <w:rPr>
          <w:rFonts w:ascii="Times New Roman" w:hAnsi="Times New Roman"/>
          <w:sz w:val="24"/>
          <w:szCs w:val="24"/>
        </w:rPr>
      </w:pPr>
      <w:r w:rsidRPr="00451286">
        <w:rPr>
          <w:rFonts w:ascii="Times New Roman" w:hAnsi="Times New Roman"/>
          <w:sz w:val="24"/>
          <w:szCs w:val="24"/>
        </w:rPr>
        <w:t xml:space="preserve"> г. Богучар</w:t>
      </w:r>
    </w:p>
    <w:p w:rsidR="00B5562F" w:rsidRPr="00451286" w:rsidRDefault="00B5562F" w:rsidP="00B5562F">
      <w:pPr>
        <w:spacing w:after="0" w:line="240" w:lineRule="auto"/>
        <w:rPr>
          <w:rFonts w:ascii="Times New Roman" w:hAnsi="Times New Roman"/>
          <w:sz w:val="24"/>
          <w:szCs w:val="24"/>
        </w:rPr>
      </w:pPr>
    </w:p>
    <w:p w:rsidR="00B5562F" w:rsidRPr="00451286" w:rsidRDefault="00B5562F" w:rsidP="00B5562F">
      <w:pPr>
        <w:pStyle w:val="ConsPlusTitle"/>
        <w:widowControl/>
        <w:jc w:val="center"/>
        <w:rPr>
          <w:rFonts w:ascii="Times New Roman" w:hAnsi="Times New Roman" w:cs="Times New Roman"/>
          <w:sz w:val="32"/>
          <w:szCs w:val="32"/>
        </w:rPr>
      </w:pPr>
      <w:r w:rsidRPr="00451286">
        <w:rPr>
          <w:rFonts w:ascii="Times New Roman" w:hAnsi="Times New Roman" w:cs="Times New Roman"/>
          <w:sz w:val="32"/>
          <w:szCs w:val="32"/>
        </w:rPr>
        <w:t>Об утверждении административного регламента по предоставлению муниципальной услуги «Установление</w:t>
      </w:r>
    </w:p>
    <w:p w:rsidR="00B5562F" w:rsidRPr="00451286" w:rsidRDefault="00B5562F" w:rsidP="00B5562F">
      <w:pPr>
        <w:pStyle w:val="ConsPlusTitle"/>
        <w:widowControl/>
        <w:jc w:val="center"/>
        <w:rPr>
          <w:rFonts w:ascii="Times New Roman" w:hAnsi="Times New Roman" w:cs="Times New Roman"/>
          <w:sz w:val="32"/>
          <w:szCs w:val="32"/>
        </w:rPr>
      </w:pPr>
      <w:r w:rsidRPr="00451286">
        <w:rPr>
          <w:rFonts w:ascii="Times New Roman" w:hAnsi="Times New Roman" w:cs="Times New Roman"/>
          <w:sz w:val="32"/>
          <w:szCs w:val="32"/>
        </w:rPr>
        <w:t>сервитута в отношении земельного участка,</w:t>
      </w:r>
    </w:p>
    <w:p w:rsidR="00B5562F" w:rsidRPr="00451286" w:rsidRDefault="00B5562F" w:rsidP="00B5562F">
      <w:pPr>
        <w:pStyle w:val="ConsPlusTitle"/>
        <w:widowControl/>
        <w:jc w:val="center"/>
        <w:rPr>
          <w:rFonts w:ascii="Times New Roman" w:hAnsi="Times New Roman" w:cs="Times New Roman"/>
          <w:sz w:val="32"/>
          <w:szCs w:val="32"/>
        </w:rPr>
      </w:pPr>
      <w:r w:rsidRPr="00451286">
        <w:rPr>
          <w:rFonts w:ascii="Times New Roman" w:hAnsi="Times New Roman" w:cs="Times New Roman"/>
          <w:sz w:val="32"/>
          <w:szCs w:val="32"/>
        </w:rPr>
        <w:t xml:space="preserve">находящегося в муниципальной собственности или государственная </w:t>
      </w:r>
      <w:proofErr w:type="gramStart"/>
      <w:r w:rsidRPr="00451286">
        <w:rPr>
          <w:rFonts w:ascii="Times New Roman" w:hAnsi="Times New Roman" w:cs="Times New Roman"/>
          <w:sz w:val="32"/>
          <w:szCs w:val="32"/>
        </w:rPr>
        <w:t>собственность</w:t>
      </w:r>
      <w:proofErr w:type="gramEnd"/>
      <w:r w:rsidRPr="00451286">
        <w:rPr>
          <w:rFonts w:ascii="Times New Roman" w:hAnsi="Times New Roman" w:cs="Times New Roman"/>
          <w:sz w:val="32"/>
          <w:szCs w:val="32"/>
        </w:rPr>
        <w:t xml:space="preserve"> на который не разграничена»</w:t>
      </w:r>
    </w:p>
    <w:p w:rsidR="00B5562F" w:rsidRPr="00451286" w:rsidRDefault="00B5562F" w:rsidP="00451286">
      <w:pPr>
        <w:pStyle w:val="ConsPlusTitle"/>
        <w:widowControl/>
        <w:jc w:val="center"/>
        <w:rPr>
          <w:rFonts w:ascii="Times New Roman" w:hAnsi="Times New Roman" w:cs="Times New Roman"/>
          <w:b w:val="0"/>
          <w:sz w:val="24"/>
          <w:szCs w:val="24"/>
        </w:rPr>
      </w:pPr>
      <w:r w:rsidRPr="00451286">
        <w:rPr>
          <w:rFonts w:ascii="Times New Roman" w:hAnsi="Times New Roman" w:cs="Times New Roman"/>
          <w:b w:val="0"/>
          <w:sz w:val="24"/>
          <w:szCs w:val="24"/>
        </w:rPr>
        <w:t>(наименование в редакции постановления от 03.02.2017 № 46)</w:t>
      </w:r>
    </w:p>
    <w:p w:rsidR="00B5562F" w:rsidRPr="00451286" w:rsidRDefault="00B5562F" w:rsidP="00B5562F">
      <w:pPr>
        <w:pStyle w:val="ConsPlusTitle"/>
        <w:widowControl/>
        <w:jc w:val="center"/>
        <w:rPr>
          <w:rFonts w:ascii="Times New Roman" w:hAnsi="Times New Roman" w:cs="Times New Roman"/>
          <w:b w:val="0"/>
          <w:sz w:val="24"/>
          <w:szCs w:val="24"/>
        </w:rPr>
      </w:pPr>
      <w:r w:rsidRPr="00451286">
        <w:rPr>
          <w:rFonts w:ascii="Times New Roman" w:hAnsi="Times New Roman" w:cs="Times New Roman"/>
          <w:b w:val="0"/>
          <w:sz w:val="24"/>
          <w:szCs w:val="24"/>
        </w:rPr>
        <w:t>(в редакции постановлений от 15.02.2016 № 81, от 03.02.2017 № 46)</w:t>
      </w:r>
    </w:p>
    <w:p w:rsidR="00B5562F" w:rsidRPr="00451286" w:rsidRDefault="00B5562F" w:rsidP="00B5562F">
      <w:pPr>
        <w:spacing w:after="0" w:line="240" w:lineRule="auto"/>
        <w:ind w:firstLine="709"/>
        <w:rPr>
          <w:rFonts w:ascii="Times New Roman" w:hAnsi="Times New Roman"/>
          <w:sz w:val="24"/>
          <w:szCs w:val="24"/>
        </w:rPr>
      </w:pPr>
    </w:p>
    <w:p w:rsidR="00B5562F" w:rsidRPr="00451286" w:rsidRDefault="00B5562F" w:rsidP="00B5562F">
      <w:pPr>
        <w:pStyle w:val="Style4"/>
        <w:widowControl/>
        <w:spacing w:line="240" w:lineRule="auto"/>
        <w:ind w:firstLine="709"/>
        <w:jc w:val="both"/>
        <w:rPr>
          <w:rStyle w:val="FontStyle18"/>
          <w:b w:val="0"/>
          <w:sz w:val="28"/>
          <w:szCs w:val="28"/>
        </w:rPr>
      </w:pPr>
      <w:proofErr w:type="gramStart"/>
      <w:r w:rsidRPr="00451286">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451286">
        <w:rPr>
          <w:sz w:val="28"/>
          <w:szCs w:val="28"/>
        </w:rPr>
        <w:t>от 23.06.2014 №171-ФЗ «О внесении изменений в Земельный кодекс Российской Федерации и отдельные законодательные акты Российской Федерации»</w:t>
      </w:r>
      <w:r w:rsidRPr="00451286">
        <w:rPr>
          <w:rStyle w:val="FontStyle18"/>
          <w:b w:val="0"/>
          <w:sz w:val="28"/>
          <w:szCs w:val="28"/>
        </w:rPr>
        <w:t xml:space="preserve">, Уставом Богучарского муниципального района, администрация Богучарского муниципального района </w:t>
      </w:r>
      <w:proofErr w:type="gramEnd"/>
    </w:p>
    <w:p w:rsidR="00B5562F" w:rsidRPr="00451286" w:rsidRDefault="00B5562F" w:rsidP="00B5562F">
      <w:pPr>
        <w:pStyle w:val="Style4"/>
        <w:widowControl/>
        <w:spacing w:line="240" w:lineRule="auto"/>
        <w:jc w:val="center"/>
        <w:rPr>
          <w:bCs/>
          <w:sz w:val="28"/>
          <w:szCs w:val="28"/>
        </w:rPr>
      </w:pPr>
      <w:r w:rsidRPr="00451286">
        <w:rPr>
          <w:rStyle w:val="FontStyle18"/>
          <w:sz w:val="28"/>
          <w:szCs w:val="28"/>
        </w:rPr>
        <w:t>ПОСТАНОВЛЯЕТ:</w:t>
      </w:r>
    </w:p>
    <w:p w:rsidR="00B5562F" w:rsidRPr="00451286" w:rsidRDefault="00B5562F" w:rsidP="00B5562F">
      <w:pPr>
        <w:pStyle w:val="af3"/>
        <w:ind w:firstLine="709"/>
        <w:rPr>
          <w:sz w:val="28"/>
          <w:szCs w:val="28"/>
        </w:rPr>
      </w:pPr>
      <w:r w:rsidRPr="00451286">
        <w:rPr>
          <w:sz w:val="28"/>
          <w:szCs w:val="28"/>
        </w:rPr>
        <w:t>1. Утвердить административный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согласно приложению.</w:t>
      </w:r>
    </w:p>
    <w:p w:rsidR="00B5562F" w:rsidRPr="00451286" w:rsidRDefault="00B5562F" w:rsidP="00B5562F">
      <w:pPr>
        <w:pStyle w:val="af3"/>
        <w:ind w:firstLine="709"/>
        <w:rPr>
          <w:sz w:val="28"/>
          <w:szCs w:val="28"/>
        </w:rPr>
      </w:pPr>
      <w:r w:rsidRPr="00451286">
        <w:rPr>
          <w:sz w:val="28"/>
          <w:szCs w:val="28"/>
        </w:rPr>
        <w:t>(</w:t>
      </w:r>
      <w:proofErr w:type="gramStart"/>
      <w:r w:rsidRPr="00451286">
        <w:rPr>
          <w:sz w:val="28"/>
          <w:szCs w:val="28"/>
        </w:rPr>
        <w:t>п</w:t>
      </w:r>
      <w:proofErr w:type="gramEnd"/>
      <w:r w:rsidRPr="00451286">
        <w:rPr>
          <w:sz w:val="28"/>
          <w:szCs w:val="28"/>
        </w:rPr>
        <w:t>.1 в ред. пост. от 03.02.2017 № 46)</w:t>
      </w:r>
    </w:p>
    <w:p w:rsidR="00B5562F" w:rsidRPr="00451286" w:rsidRDefault="00B5562F" w:rsidP="00B5562F">
      <w:pPr>
        <w:pStyle w:val="af1"/>
        <w:tabs>
          <w:tab w:val="left" w:pos="900"/>
        </w:tabs>
        <w:ind w:left="0" w:firstLine="709"/>
        <w:jc w:val="both"/>
        <w:rPr>
          <w:rFonts w:eastAsia="Calibri"/>
          <w:bCs/>
          <w:sz w:val="28"/>
          <w:szCs w:val="28"/>
        </w:rPr>
      </w:pPr>
      <w:r w:rsidRPr="00451286">
        <w:rPr>
          <w:sz w:val="28"/>
          <w:szCs w:val="28"/>
        </w:rPr>
        <w:t xml:space="preserve">2. </w:t>
      </w:r>
      <w:proofErr w:type="gramStart"/>
      <w:r w:rsidRPr="00451286">
        <w:rPr>
          <w:rFonts w:eastAsia="Calibri"/>
          <w:bCs/>
          <w:sz w:val="28"/>
          <w:szCs w:val="28"/>
        </w:rPr>
        <w:t>Контроль за</w:t>
      </w:r>
      <w:proofErr w:type="gramEnd"/>
      <w:r w:rsidRPr="00451286">
        <w:rPr>
          <w:rFonts w:eastAsia="Calibri"/>
          <w:bCs/>
          <w:sz w:val="28"/>
          <w:szCs w:val="28"/>
        </w:rPr>
        <w:t xml:space="preserve"> исполнением настоящего постановления возложить на заместителя главы администрации Богучарского муниципального района Кожанова А.Ю..</w:t>
      </w:r>
    </w:p>
    <w:p w:rsidR="00B5562F" w:rsidRPr="00451286" w:rsidRDefault="00B5562F" w:rsidP="00B5562F">
      <w:pPr>
        <w:pStyle w:val="af1"/>
        <w:tabs>
          <w:tab w:val="left" w:pos="900"/>
        </w:tabs>
        <w:ind w:left="0" w:firstLine="709"/>
        <w:jc w:val="both"/>
      </w:pPr>
    </w:p>
    <w:tbl>
      <w:tblPr>
        <w:tblW w:w="0" w:type="auto"/>
        <w:tblLook w:val="04A0"/>
      </w:tblPr>
      <w:tblGrid>
        <w:gridCol w:w="4503"/>
        <w:gridCol w:w="2066"/>
        <w:gridCol w:w="3285"/>
      </w:tblGrid>
      <w:tr w:rsidR="00B5562F" w:rsidRPr="00451286" w:rsidTr="00604D72">
        <w:tc>
          <w:tcPr>
            <w:tcW w:w="4503" w:type="dxa"/>
          </w:tcPr>
          <w:p w:rsidR="00B5562F" w:rsidRPr="00451286" w:rsidRDefault="00B5562F" w:rsidP="00604D72">
            <w:pPr>
              <w:spacing w:after="0" w:line="240" w:lineRule="auto"/>
              <w:rPr>
                <w:rFonts w:ascii="Times New Roman" w:hAnsi="Times New Roman"/>
                <w:bCs/>
                <w:sz w:val="28"/>
                <w:szCs w:val="28"/>
              </w:rPr>
            </w:pPr>
            <w:r w:rsidRPr="00451286">
              <w:rPr>
                <w:rFonts w:ascii="Times New Roman" w:hAnsi="Times New Roman"/>
                <w:bCs/>
                <w:sz w:val="28"/>
                <w:szCs w:val="28"/>
              </w:rPr>
              <w:t xml:space="preserve">Глава администрации </w:t>
            </w:r>
          </w:p>
          <w:p w:rsidR="00B5562F" w:rsidRPr="00451286" w:rsidRDefault="00B5562F" w:rsidP="00604D72">
            <w:pPr>
              <w:spacing w:after="0" w:line="240" w:lineRule="auto"/>
              <w:rPr>
                <w:rFonts w:ascii="Times New Roman" w:hAnsi="Times New Roman"/>
                <w:bCs/>
                <w:sz w:val="28"/>
                <w:szCs w:val="28"/>
              </w:rPr>
            </w:pPr>
            <w:r w:rsidRPr="00451286">
              <w:rPr>
                <w:rFonts w:ascii="Times New Roman" w:hAnsi="Times New Roman"/>
                <w:bCs/>
                <w:sz w:val="28"/>
                <w:szCs w:val="28"/>
              </w:rPr>
              <w:t>Богучарского муниципального района</w:t>
            </w:r>
          </w:p>
        </w:tc>
        <w:tc>
          <w:tcPr>
            <w:tcW w:w="2066" w:type="dxa"/>
          </w:tcPr>
          <w:p w:rsidR="00B5562F" w:rsidRPr="00451286" w:rsidRDefault="00B5562F" w:rsidP="00604D72">
            <w:pPr>
              <w:spacing w:after="0" w:line="240" w:lineRule="auto"/>
              <w:rPr>
                <w:rFonts w:ascii="Times New Roman" w:hAnsi="Times New Roman"/>
                <w:bCs/>
                <w:sz w:val="28"/>
                <w:szCs w:val="28"/>
              </w:rPr>
            </w:pPr>
          </w:p>
        </w:tc>
        <w:tc>
          <w:tcPr>
            <w:tcW w:w="3285" w:type="dxa"/>
          </w:tcPr>
          <w:p w:rsidR="00B5562F" w:rsidRPr="00451286" w:rsidRDefault="00B5562F" w:rsidP="00451286">
            <w:pPr>
              <w:spacing w:after="0" w:line="240" w:lineRule="auto"/>
              <w:jc w:val="right"/>
              <w:rPr>
                <w:rFonts w:ascii="Times New Roman" w:hAnsi="Times New Roman"/>
                <w:bCs/>
                <w:sz w:val="28"/>
                <w:szCs w:val="28"/>
              </w:rPr>
            </w:pPr>
            <w:r w:rsidRPr="00451286">
              <w:rPr>
                <w:rFonts w:ascii="Times New Roman" w:hAnsi="Times New Roman"/>
                <w:bCs/>
                <w:sz w:val="28"/>
                <w:szCs w:val="28"/>
              </w:rPr>
              <w:t>В.В. Кузнецов</w:t>
            </w:r>
          </w:p>
          <w:p w:rsidR="00B5562F" w:rsidRPr="00451286" w:rsidRDefault="00B5562F" w:rsidP="00604D72">
            <w:pPr>
              <w:spacing w:after="0" w:line="240" w:lineRule="auto"/>
              <w:rPr>
                <w:rFonts w:ascii="Times New Roman" w:hAnsi="Times New Roman"/>
                <w:bCs/>
                <w:sz w:val="28"/>
                <w:szCs w:val="28"/>
              </w:rPr>
            </w:pPr>
          </w:p>
        </w:tc>
      </w:tr>
    </w:tbl>
    <w:p w:rsidR="00B5562F" w:rsidRPr="00451286" w:rsidRDefault="00B5562F" w:rsidP="00B5562F">
      <w:pPr>
        <w:spacing w:after="0" w:line="240" w:lineRule="auto"/>
        <w:rPr>
          <w:rFonts w:ascii="Times New Roman" w:hAnsi="Times New Roman"/>
          <w:bCs/>
          <w:sz w:val="24"/>
          <w:szCs w:val="24"/>
        </w:rPr>
      </w:pPr>
    </w:p>
    <w:p w:rsidR="00B5562F" w:rsidRPr="00451286" w:rsidRDefault="00B5562F" w:rsidP="00B5562F">
      <w:pPr>
        <w:spacing w:after="0" w:line="240" w:lineRule="auto"/>
        <w:ind w:firstLine="709"/>
        <w:jc w:val="right"/>
        <w:rPr>
          <w:rFonts w:ascii="Times New Roman" w:hAnsi="Times New Roman"/>
          <w:sz w:val="24"/>
          <w:szCs w:val="24"/>
        </w:rPr>
      </w:pPr>
      <w:r w:rsidRPr="00451286">
        <w:rPr>
          <w:rFonts w:ascii="Times New Roman" w:hAnsi="Times New Roman"/>
          <w:bCs/>
          <w:sz w:val="24"/>
          <w:szCs w:val="24"/>
        </w:rPr>
        <w:br w:type="page"/>
      </w:r>
      <w:r w:rsidRPr="00451286">
        <w:rPr>
          <w:rFonts w:ascii="Times New Roman" w:hAnsi="Times New Roman"/>
          <w:sz w:val="24"/>
          <w:szCs w:val="24"/>
        </w:rPr>
        <w:lastRenderedPageBreak/>
        <w:t>Приложение</w:t>
      </w:r>
    </w:p>
    <w:p w:rsidR="00B5562F" w:rsidRPr="00451286" w:rsidRDefault="00B5562F" w:rsidP="00B5562F">
      <w:pPr>
        <w:spacing w:after="0" w:line="240" w:lineRule="auto"/>
        <w:ind w:firstLine="709"/>
        <w:jc w:val="right"/>
        <w:rPr>
          <w:rFonts w:ascii="Times New Roman" w:hAnsi="Times New Roman"/>
          <w:sz w:val="24"/>
          <w:szCs w:val="24"/>
        </w:rPr>
      </w:pPr>
      <w:r w:rsidRPr="00451286">
        <w:rPr>
          <w:rFonts w:ascii="Times New Roman" w:hAnsi="Times New Roman"/>
          <w:sz w:val="24"/>
          <w:szCs w:val="24"/>
        </w:rPr>
        <w:t>к постановлению администрации</w:t>
      </w:r>
    </w:p>
    <w:p w:rsidR="00B5562F" w:rsidRPr="00451286" w:rsidRDefault="00B5562F" w:rsidP="00B5562F">
      <w:pPr>
        <w:spacing w:after="0" w:line="240" w:lineRule="auto"/>
        <w:ind w:firstLine="709"/>
        <w:jc w:val="right"/>
        <w:rPr>
          <w:rFonts w:ascii="Times New Roman" w:hAnsi="Times New Roman"/>
          <w:sz w:val="24"/>
          <w:szCs w:val="24"/>
        </w:rPr>
      </w:pPr>
      <w:r w:rsidRPr="00451286">
        <w:rPr>
          <w:rFonts w:ascii="Times New Roman" w:hAnsi="Times New Roman"/>
          <w:sz w:val="24"/>
          <w:szCs w:val="24"/>
        </w:rPr>
        <w:t>Богучарского муниципального района</w:t>
      </w:r>
    </w:p>
    <w:p w:rsidR="00B5562F" w:rsidRPr="00451286" w:rsidRDefault="00B5562F" w:rsidP="00B5562F">
      <w:pPr>
        <w:spacing w:after="0" w:line="240" w:lineRule="auto"/>
        <w:ind w:firstLine="709"/>
        <w:jc w:val="right"/>
        <w:rPr>
          <w:rFonts w:ascii="Times New Roman" w:hAnsi="Times New Roman"/>
          <w:sz w:val="24"/>
          <w:szCs w:val="24"/>
        </w:rPr>
      </w:pPr>
      <w:r w:rsidRPr="00451286">
        <w:rPr>
          <w:rFonts w:ascii="Times New Roman" w:hAnsi="Times New Roman"/>
          <w:sz w:val="24"/>
          <w:szCs w:val="24"/>
        </w:rPr>
        <w:t>Воронежской области</w:t>
      </w:r>
    </w:p>
    <w:p w:rsidR="00B5562F" w:rsidRPr="00451286" w:rsidRDefault="00B5562F" w:rsidP="00B5562F">
      <w:pPr>
        <w:spacing w:after="0" w:line="240" w:lineRule="auto"/>
        <w:ind w:firstLine="709"/>
        <w:jc w:val="right"/>
        <w:rPr>
          <w:rFonts w:ascii="Times New Roman" w:hAnsi="Times New Roman"/>
          <w:sz w:val="24"/>
          <w:szCs w:val="24"/>
        </w:rPr>
      </w:pPr>
      <w:r w:rsidRPr="00451286">
        <w:rPr>
          <w:rFonts w:ascii="Times New Roman" w:hAnsi="Times New Roman"/>
          <w:sz w:val="24"/>
          <w:szCs w:val="24"/>
        </w:rPr>
        <w:t xml:space="preserve"> от 24.12.2015 № 611 </w:t>
      </w:r>
    </w:p>
    <w:p w:rsidR="00B5562F" w:rsidRPr="00451286" w:rsidRDefault="00B5562F" w:rsidP="00B5562F">
      <w:pPr>
        <w:spacing w:after="0" w:line="240" w:lineRule="auto"/>
        <w:ind w:firstLine="709"/>
        <w:jc w:val="center"/>
        <w:rPr>
          <w:rFonts w:ascii="Times New Roman" w:hAnsi="Times New Roman"/>
          <w:sz w:val="24"/>
          <w:szCs w:val="24"/>
        </w:rPr>
      </w:pPr>
    </w:p>
    <w:p w:rsidR="00B5562F" w:rsidRPr="00451286" w:rsidRDefault="00B5562F" w:rsidP="00B5562F">
      <w:pPr>
        <w:widowControl w:val="0"/>
        <w:autoSpaceDE w:val="0"/>
        <w:autoSpaceDN w:val="0"/>
        <w:adjustRightInd w:val="0"/>
        <w:spacing w:after="0" w:line="240" w:lineRule="auto"/>
        <w:contextualSpacing/>
        <w:jc w:val="center"/>
        <w:rPr>
          <w:rFonts w:ascii="Times New Roman" w:hAnsi="Times New Roman"/>
          <w:bCs/>
          <w:sz w:val="24"/>
          <w:szCs w:val="24"/>
        </w:rPr>
      </w:pPr>
      <w:r w:rsidRPr="00451286">
        <w:rPr>
          <w:rFonts w:ascii="Times New Roman" w:hAnsi="Times New Roman"/>
          <w:bCs/>
          <w:sz w:val="24"/>
          <w:szCs w:val="24"/>
        </w:rPr>
        <w:t>Административный регламент</w:t>
      </w:r>
    </w:p>
    <w:p w:rsidR="00B5562F" w:rsidRPr="00451286" w:rsidRDefault="00B5562F" w:rsidP="00B5562F">
      <w:pPr>
        <w:spacing w:after="0" w:line="240" w:lineRule="auto"/>
        <w:jc w:val="center"/>
        <w:rPr>
          <w:rFonts w:ascii="Times New Roman" w:hAnsi="Times New Roman"/>
          <w:sz w:val="24"/>
          <w:szCs w:val="24"/>
        </w:rPr>
      </w:pPr>
      <w:r w:rsidRPr="00451286">
        <w:rPr>
          <w:rFonts w:ascii="Times New Roman" w:hAnsi="Times New Roman"/>
          <w:sz w:val="24"/>
          <w:szCs w:val="24"/>
        </w:rPr>
        <w:t>по предоставлению муниципальной услуги</w:t>
      </w:r>
    </w:p>
    <w:p w:rsidR="00B5562F" w:rsidRPr="00451286" w:rsidRDefault="00B5562F" w:rsidP="00B5562F">
      <w:pPr>
        <w:spacing w:after="0" w:line="240" w:lineRule="auto"/>
        <w:jc w:val="center"/>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B5562F" w:rsidRPr="00451286" w:rsidRDefault="00B5562F" w:rsidP="00B5562F">
      <w:pPr>
        <w:spacing w:after="0" w:line="240" w:lineRule="auto"/>
        <w:jc w:val="center"/>
        <w:rPr>
          <w:rFonts w:ascii="Times New Roman" w:eastAsia="Times New Roman" w:hAnsi="Times New Roman"/>
          <w:bCs/>
          <w:sz w:val="24"/>
          <w:szCs w:val="24"/>
          <w:lang w:eastAsia="ru-RU"/>
        </w:rPr>
      </w:pPr>
      <w:r w:rsidRPr="00451286">
        <w:rPr>
          <w:rFonts w:ascii="Times New Roman" w:eastAsia="Times New Roman" w:hAnsi="Times New Roman"/>
          <w:sz w:val="24"/>
          <w:szCs w:val="24"/>
          <w:lang w:eastAsia="ru-RU"/>
        </w:rPr>
        <w:t>(наименование в редакции постановления от 03.02.2017 № 46)</w:t>
      </w:r>
    </w:p>
    <w:p w:rsidR="00B5562F" w:rsidRPr="00451286" w:rsidRDefault="00B5562F" w:rsidP="00B5562F">
      <w:pPr>
        <w:spacing w:after="0" w:line="240" w:lineRule="auto"/>
        <w:jc w:val="center"/>
        <w:rPr>
          <w:rFonts w:ascii="Times New Roman" w:eastAsia="Times New Roman" w:hAnsi="Times New Roman"/>
          <w:bCs/>
          <w:sz w:val="24"/>
          <w:szCs w:val="24"/>
          <w:lang w:eastAsia="ru-RU"/>
        </w:rPr>
      </w:pPr>
    </w:p>
    <w:p w:rsidR="00B5562F" w:rsidRPr="00451286" w:rsidRDefault="00B5562F" w:rsidP="00B5562F">
      <w:pPr>
        <w:spacing w:after="0" w:line="240" w:lineRule="auto"/>
        <w:jc w:val="center"/>
        <w:rPr>
          <w:rFonts w:ascii="Times New Roman" w:eastAsia="Times New Roman" w:hAnsi="Times New Roman"/>
          <w:bCs/>
          <w:sz w:val="24"/>
          <w:szCs w:val="24"/>
          <w:lang w:eastAsia="ru-RU"/>
        </w:rPr>
      </w:pPr>
      <w:r w:rsidRPr="00451286">
        <w:rPr>
          <w:rFonts w:ascii="Times New Roman" w:eastAsia="Times New Roman" w:hAnsi="Times New Roman"/>
          <w:bCs/>
          <w:sz w:val="24"/>
          <w:szCs w:val="24"/>
          <w:lang w:eastAsia="ru-RU"/>
        </w:rPr>
        <w:t xml:space="preserve">1. </w:t>
      </w:r>
      <w:r w:rsidRPr="00451286">
        <w:rPr>
          <w:rFonts w:ascii="Times New Roman" w:eastAsia="Times New Roman" w:hAnsi="Times New Roman"/>
          <w:sz w:val="24"/>
          <w:szCs w:val="24"/>
          <w:lang w:eastAsia="ru-RU"/>
        </w:rPr>
        <w:t>Общие положения</w:t>
      </w:r>
    </w:p>
    <w:p w:rsidR="00B5562F" w:rsidRPr="00451286" w:rsidRDefault="00B5562F" w:rsidP="00B5562F">
      <w:pPr>
        <w:spacing w:after="0" w:line="240" w:lineRule="auto"/>
        <w:ind w:left="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1.1. Предмет регулирования административного регламента</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proofErr w:type="gramStart"/>
      <w:r w:rsidRPr="00451286">
        <w:rPr>
          <w:rFonts w:ascii="Times New Roman" w:eastAsia="Times New Roman" w:hAnsi="Times New Roman"/>
          <w:sz w:val="24"/>
          <w:szCs w:val="24"/>
          <w:lang w:eastAsia="ar-SA"/>
        </w:rPr>
        <w:t>Предметом регулирования административного регламента по предоставлению муниципальной услуги «</w:t>
      </w:r>
      <w:r w:rsidRPr="00451286">
        <w:rPr>
          <w:rFonts w:ascii="Times New Roman" w:eastAsia="Times New Roman" w:hAnsi="Times New Roman"/>
          <w:sz w:val="24"/>
          <w:szCs w:val="24"/>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451286">
        <w:rPr>
          <w:rFonts w:ascii="Times New Roman" w:eastAsia="Times New Roman" w:hAnsi="Times New Roman"/>
          <w:sz w:val="24"/>
          <w:szCs w:val="24"/>
          <w:lang w:eastAsia="ar-SA"/>
        </w:rPr>
        <w:t>» (далее – административный регламент) являются отношения, возникающие между заявителями, администрацией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связанные с установлением сервитута на земельных участках, находящихся в собственности Богучарского</w:t>
      </w:r>
      <w:proofErr w:type="gramEnd"/>
      <w:r w:rsidRPr="00451286">
        <w:rPr>
          <w:rFonts w:ascii="Times New Roman" w:eastAsia="Times New Roman" w:hAnsi="Times New Roman"/>
          <w:sz w:val="24"/>
          <w:szCs w:val="24"/>
          <w:lang w:eastAsia="ar-SA"/>
        </w:rPr>
        <w:t xml:space="preserve"> муниципального района Воронежской области,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(п. 1.1. в ред. пост</w:t>
      </w:r>
      <w:proofErr w:type="gramStart"/>
      <w:r w:rsidRPr="00451286">
        <w:rPr>
          <w:rFonts w:ascii="Times New Roman" w:eastAsia="Times New Roman" w:hAnsi="Times New Roman"/>
          <w:sz w:val="24"/>
          <w:szCs w:val="24"/>
          <w:lang w:eastAsia="ar-SA"/>
        </w:rPr>
        <w:t>.</w:t>
      </w:r>
      <w:proofErr w:type="gramEnd"/>
      <w:r w:rsidRPr="00451286">
        <w:rPr>
          <w:rFonts w:ascii="Times New Roman" w:eastAsia="Times New Roman" w:hAnsi="Times New Roman"/>
          <w:sz w:val="24"/>
          <w:szCs w:val="24"/>
          <w:lang w:eastAsia="ar-SA"/>
        </w:rPr>
        <w:t xml:space="preserve"> </w:t>
      </w:r>
      <w:proofErr w:type="gramStart"/>
      <w:r w:rsidRPr="00451286">
        <w:rPr>
          <w:rFonts w:ascii="Times New Roman" w:eastAsia="Times New Roman" w:hAnsi="Times New Roman"/>
          <w:sz w:val="24"/>
          <w:szCs w:val="24"/>
          <w:lang w:eastAsia="ar-SA"/>
        </w:rPr>
        <w:t>о</w:t>
      </w:r>
      <w:proofErr w:type="gramEnd"/>
      <w:r w:rsidRPr="00451286">
        <w:rPr>
          <w:rFonts w:ascii="Times New Roman" w:eastAsia="Times New Roman" w:hAnsi="Times New Roman"/>
          <w:sz w:val="24"/>
          <w:szCs w:val="24"/>
          <w:lang w:eastAsia="ar-SA"/>
        </w:rPr>
        <w:t xml:space="preserve">т 03.02.2017 № 46) </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1.2. Описание заявителей</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ar-SA"/>
        </w:rPr>
        <w:t>Заявителями являются физические и юридические лица</w:t>
      </w:r>
      <w:r w:rsidRPr="00451286">
        <w:rPr>
          <w:rFonts w:ascii="Times New Roman" w:eastAsia="Times New Roman" w:hAnsi="Times New Roman"/>
          <w:sz w:val="24"/>
          <w:szCs w:val="24"/>
          <w:lang w:eastAsia="ru-RU"/>
        </w:rPr>
        <w:t>, заинтересованные в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либо их представители, действующие в силу закона или на основании договора, доверенности (далее - заявитель, заявители)</w:t>
      </w:r>
      <w:r w:rsidRPr="00451286">
        <w:rPr>
          <w:rFonts w:ascii="Times New Roman" w:eastAsia="Times New Roman" w:hAnsi="Times New Roman"/>
          <w:sz w:val="24"/>
          <w:szCs w:val="24"/>
          <w:lang w:eastAsia="ar-SA"/>
        </w:rPr>
        <w:t>.</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1.3. Требования к порядку информирования о предоставлении муниципальной услуги</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ru-RU"/>
        </w:rPr>
        <w:t xml:space="preserve">1.3.1. </w:t>
      </w:r>
      <w:r w:rsidRPr="00451286">
        <w:rPr>
          <w:rFonts w:ascii="Times New Roman" w:eastAsia="Times New Roman" w:hAnsi="Times New Roman"/>
          <w:sz w:val="24"/>
          <w:szCs w:val="24"/>
          <w:lang w:eastAsia="ar-SA"/>
        </w:rPr>
        <w:t>Орган, предоставляющий муниципальную услугу: администрация Богучарского муниципального района Воронежской области (далее – администрация).</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ar-SA"/>
        </w:rPr>
        <w:t xml:space="preserve">1.3.2. </w:t>
      </w:r>
      <w:r w:rsidRPr="00451286">
        <w:rPr>
          <w:rFonts w:ascii="Times New Roman" w:eastAsia="Times New Roman" w:hAnsi="Times New Roman"/>
          <w:sz w:val="24"/>
          <w:szCs w:val="24"/>
          <w:lang w:eastAsia="ru-RU"/>
        </w:rPr>
        <w:t xml:space="preserve">Администрация расположена по адресу: </w:t>
      </w:r>
      <w:r w:rsidRPr="00451286">
        <w:rPr>
          <w:rFonts w:ascii="Times New Roman" w:hAnsi="Times New Roman"/>
          <w:sz w:val="24"/>
          <w:szCs w:val="24"/>
        </w:rPr>
        <w:t xml:space="preserve">396790, Воронежская область, </w:t>
      </w:r>
      <w:proofErr w:type="gramStart"/>
      <w:r w:rsidRPr="00451286">
        <w:rPr>
          <w:rFonts w:ascii="Times New Roman" w:hAnsi="Times New Roman"/>
          <w:sz w:val="24"/>
          <w:szCs w:val="24"/>
        </w:rPr>
        <w:t>г</w:t>
      </w:r>
      <w:proofErr w:type="gramEnd"/>
      <w:r w:rsidRPr="00451286">
        <w:rPr>
          <w:rFonts w:ascii="Times New Roman" w:hAnsi="Times New Roman"/>
          <w:sz w:val="24"/>
          <w:szCs w:val="24"/>
        </w:rPr>
        <w:t xml:space="preserve">. Богучар, ул. Кирова, д. 1. </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1.3.3. Информация о месте нахождения, графике работы, контактных телефонах (телефонах для справок и консультаций), </w:t>
      </w:r>
      <w:proofErr w:type="spellStart"/>
      <w:proofErr w:type="gramStart"/>
      <w:r w:rsidRPr="00451286">
        <w:rPr>
          <w:rFonts w:ascii="Times New Roman" w:eastAsia="Times New Roman" w:hAnsi="Times New Roman"/>
          <w:sz w:val="24"/>
          <w:szCs w:val="24"/>
          <w:lang w:eastAsia="ru-RU"/>
        </w:rPr>
        <w:t>интернет-адресах</w:t>
      </w:r>
      <w:proofErr w:type="spellEnd"/>
      <w:proofErr w:type="gramEnd"/>
      <w:r w:rsidRPr="00451286">
        <w:rPr>
          <w:rFonts w:ascii="Times New Roman" w:eastAsia="Times New Roman" w:hAnsi="Times New Roman"/>
          <w:sz w:val="24"/>
          <w:szCs w:val="24"/>
          <w:lang w:eastAsia="ru-RU"/>
        </w:rPr>
        <w:t>, адресах электронной почты администрации Богучарского муниципального района Воронежской области, МФЦ приводятся в приложении № 1 к настоящему Административному регламенту и размещаются:</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на официальном сайте администрации в сети Интернет (</w:t>
      </w:r>
      <w:proofErr w:type="spellStart"/>
      <w:r w:rsidRPr="00451286">
        <w:rPr>
          <w:rFonts w:ascii="Times New Roman" w:hAnsi="Times New Roman"/>
          <w:sz w:val="24"/>
          <w:szCs w:val="24"/>
        </w:rPr>
        <w:t>www.boguchar.ru</w:t>
      </w:r>
      <w:proofErr w:type="spellEnd"/>
      <w:r w:rsidRPr="00451286">
        <w:rPr>
          <w:rFonts w:ascii="Times New Roman" w:eastAsia="Times New Roman" w:hAnsi="Times New Roman"/>
          <w:sz w:val="24"/>
          <w:szCs w:val="24"/>
          <w:lang w:eastAsia="ru-RU"/>
        </w:rPr>
        <w:t>);</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451286">
        <w:rPr>
          <w:rFonts w:ascii="Times New Roman" w:eastAsia="Times New Roman" w:hAnsi="Times New Roman"/>
          <w:sz w:val="24"/>
          <w:szCs w:val="24"/>
          <w:lang w:eastAsia="ru-RU"/>
        </w:rPr>
        <w:t>pgu.govvr</w:t>
      </w:r>
      <w:proofErr w:type="spellEnd"/>
      <w:r w:rsidRPr="00451286">
        <w:rPr>
          <w:rFonts w:ascii="Times New Roman" w:eastAsia="Times New Roman" w:hAnsi="Times New Roman"/>
          <w:sz w:val="24"/>
          <w:szCs w:val="24"/>
          <w:lang w:val="en-US" w:eastAsia="ru-RU"/>
        </w:rPr>
        <w:t>n</w:t>
      </w:r>
      <w:r w:rsidRPr="00451286">
        <w:rPr>
          <w:rFonts w:ascii="Times New Roman" w:eastAsia="Times New Roman" w:hAnsi="Times New Roman"/>
          <w:sz w:val="24"/>
          <w:szCs w:val="24"/>
          <w:lang w:eastAsia="ru-RU"/>
        </w:rPr>
        <w:t>.</w:t>
      </w:r>
      <w:proofErr w:type="spellStart"/>
      <w:r w:rsidRPr="00451286">
        <w:rPr>
          <w:rFonts w:ascii="Times New Roman" w:eastAsia="Times New Roman" w:hAnsi="Times New Roman"/>
          <w:sz w:val="24"/>
          <w:szCs w:val="24"/>
          <w:lang w:eastAsia="ru-RU"/>
        </w:rPr>
        <w:t>ru</w:t>
      </w:r>
      <w:proofErr w:type="spellEnd"/>
      <w:r w:rsidRPr="00451286">
        <w:rPr>
          <w:rFonts w:ascii="Times New Roman" w:eastAsia="Times New Roman" w:hAnsi="Times New Roman"/>
          <w:sz w:val="24"/>
          <w:szCs w:val="24"/>
          <w:lang w:eastAsia="ru-RU"/>
        </w:rPr>
        <w:t>) (далее - Портал государственных и муниципальных услуг Воронежской области);</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на Едином портале государственных и муниципальных услуг (функций) в сети Интернет (</w:t>
      </w:r>
      <w:proofErr w:type="spellStart"/>
      <w:r w:rsidRPr="00451286">
        <w:rPr>
          <w:rFonts w:ascii="Times New Roman" w:eastAsia="Times New Roman" w:hAnsi="Times New Roman"/>
          <w:sz w:val="24"/>
          <w:szCs w:val="24"/>
          <w:lang w:eastAsia="ru-RU"/>
        </w:rPr>
        <w:t>www.gosuslugi.ru</w:t>
      </w:r>
      <w:proofErr w:type="spellEnd"/>
      <w:r w:rsidRPr="00451286">
        <w:rPr>
          <w:rFonts w:ascii="Times New Roman" w:eastAsia="Times New Roman" w:hAnsi="Times New Roman"/>
          <w:sz w:val="24"/>
          <w:szCs w:val="24"/>
          <w:lang w:eastAsia="ru-RU"/>
        </w:rPr>
        <w:t>);</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на официальном сайте МФЦ (</w:t>
      </w:r>
      <w:proofErr w:type="spellStart"/>
      <w:r w:rsidRPr="00451286">
        <w:rPr>
          <w:rFonts w:ascii="Times New Roman" w:eastAsia="Times New Roman" w:hAnsi="Times New Roman"/>
          <w:sz w:val="24"/>
          <w:szCs w:val="24"/>
          <w:lang w:eastAsia="ru-RU"/>
        </w:rPr>
        <w:t>mfc.vr</w:t>
      </w:r>
      <w:proofErr w:type="spellEnd"/>
      <w:r w:rsidRPr="00451286">
        <w:rPr>
          <w:rFonts w:ascii="Times New Roman" w:eastAsia="Times New Roman" w:hAnsi="Times New Roman"/>
          <w:sz w:val="24"/>
          <w:szCs w:val="24"/>
          <w:lang w:val="en-US" w:eastAsia="ru-RU"/>
        </w:rPr>
        <w:t>n</w:t>
      </w:r>
      <w:r w:rsidRPr="00451286">
        <w:rPr>
          <w:rFonts w:ascii="Times New Roman" w:eastAsia="Times New Roman" w:hAnsi="Times New Roman"/>
          <w:sz w:val="24"/>
          <w:szCs w:val="24"/>
          <w:lang w:eastAsia="ru-RU"/>
        </w:rPr>
        <w:t>.</w:t>
      </w:r>
      <w:proofErr w:type="spellStart"/>
      <w:r w:rsidRPr="00451286">
        <w:rPr>
          <w:rFonts w:ascii="Times New Roman" w:eastAsia="Times New Roman" w:hAnsi="Times New Roman"/>
          <w:sz w:val="24"/>
          <w:szCs w:val="24"/>
          <w:lang w:eastAsia="ru-RU"/>
        </w:rPr>
        <w:t>ru</w:t>
      </w:r>
      <w:proofErr w:type="spellEnd"/>
      <w:r w:rsidRPr="00451286">
        <w:rPr>
          <w:rFonts w:ascii="Times New Roman" w:eastAsia="Times New Roman" w:hAnsi="Times New Roman"/>
          <w:sz w:val="24"/>
          <w:szCs w:val="24"/>
          <w:lang w:eastAsia="ru-RU"/>
        </w:rPr>
        <w:t>);</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на информационном стенде в администрации;</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на информационном стенде в МФЦ.</w:t>
      </w:r>
    </w:p>
    <w:p w:rsidR="00B5562F" w:rsidRPr="00451286" w:rsidRDefault="00B5562F" w:rsidP="00B5562F">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Способы получения информации о месте нахождения и графиках работы </w:t>
      </w:r>
      <w:r w:rsidRPr="00451286">
        <w:rPr>
          <w:rFonts w:ascii="Times New Roman" w:eastAsia="Times New Roman" w:hAnsi="Times New Roman"/>
          <w:sz w:val="24"/>
          <w:szCs w:val="24"/>
          <w:lang w:eastAsia="ru-RU"/>
        </w:rPr>
        <w:lastRenderedPageBreak/>
        <w:t>администрации и организаций, обращение в которые необходимо для получения муниципальной услуги.</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непосредственно в администрации,</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непосредственно в МФЦ;</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с использованием средств телефонной связи, средств сети Интернет.</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51286">
        <w:rPr>
          <w:rFonts w:ascii="Times New Roman" w:eastAsia="Times New Roman" w:hAnsi="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текст настоящего Административного регламента;</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тексты, выдержки из нормативных правовых актов, регулирующих предоставление муниципальной услуги;</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формы, образцы заявлений, иных документов.</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о порядке предоставления муниципальной услуги;</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о ходе предоставления муниципальной услуги;</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об отказе в предоставлении муниципальной услуги.</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1.3.7. </w:t>
      </w:r>
      <w:proofErr w:type="gramStart"/>
      <w:r w:rsidRPr="00451286">
        <w:rPr>
          <w:rFonts w:ascii="Times New Roman" w:eastAsia="Times New Roman" w:hAnsi="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roofErr w:type="gramEnd"/>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При ответах на телефонные звонки и устные </w:t>
      </w:r>
      <w:proofErr w:type="gramStart"/>
      <w:r w:rsidRPr="00451286">
        <w:rPr>
          <w:rFonts w:ascii="Times New Roman" w:eastAsia="Times New Roman" w:hAnsi="Times New Roman"/>
          <w:sz w:val="24"/>
          <w:szCs w:val="24"/>
          <w:lang w:eastAsia="ru-RU"/>
        </w:rPr>
        <w:t>обращения</w:t>
      </w:r>
      <w:proofErr w:type="gramEnd"/>
      <w:r w:rsidRPr="00451286">
        <w:rPr>
          <w:rFonts w:ascii="Times New Roman" w:eastAsia="Times New Roman" w:hAnsi="Times New Roman"/>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При отсутств</w:t>
      </w:r>
      <w:proofErr w:type="gramStart"/>
      <w:r w:rsidRPr="00451286">
        <w:rPr>
          <w:rFonts w:ascii="Times New Roman" w:eastAsia="Times New Roman" w:hAnsi="Times New Roman"/>
          <w:sz w:val="24"/>
          <w:szCs w:val="24"/>
          <w:lang w:eastAsia="ru-RU"/>
        </w:rPr>
        <w:t>ии у у</w:t>
      </w:r>
      <w:proofErr w:type="gramEnd"/>
      <w:r w:rsidRPr="00451286">
        <w:rPr>
          <w:rFonts w:ascii="Times New Roman" w:eastAsia="Times New Roman" w:hAnsi="Times New Roman"/>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5562F" w:rsidRPr="00451286" w:rsidRDefault="00B5562F" w:rsidP="00B5562F">
      <w:pPr>
        <w:tabs>
          <w:tab w:val="num" w:pos="0"/>
        </w:tabs>
        <w:autoSpaceDE w:val="0"/>
        <w:autoSpaceDN w:val="0"/>
        <w:adjustRightInd w:val="0"/>
        <w:spacing w:after="0" w:line="240" w:lineRule="auto"/>
        <w:jc w:val="center"/>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 Стандарт предоставления муниципальной услуги</w:t>
      </w:r>
    </w:p>
    <w:p w:rsidR="00B5562F" w:rsidRPr="00451286" w:rsidRDefault="00B5562F" w:rsidP="00B5562F">
      <w:pPr>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2.1. Наименование муниципальной услуги –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B5562F" w:rsidRPr="00451286" w:rsidRDefault="00B5562F" w:rsidP="00B5562F">
      <w:pPr>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2.2. Наименование органа, представляющего муниципальную услугу.</w:t>
      </w:r>
    </w:p>
    <w:p w:rsidR="00B5562F" w:rsidRPr="00451286" w:rsidRDefault="00B5562F" w:rsidP="00B5562F">
      <w:pPr>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2.2.1. Орган, предоставляющий муниципальную услугу: администрация Богучарского муниципального района Воронежской области.</w:t>
      </w:r>
    </w:p>
    <w:p w:rsidR="00B5562F" w:rsidRPr="00451286" w:rsidRDefault="00B5562F" w:rsidP="00B5562F">
      <w:pPr>
        <w:spacing w:after="0" w:line="240" w:lineRule="auto"/>
        <w:ind w:firstLine="709"/>
        <w:jc w:val="both"/>
        <w:rPr>
          <w:rFonts w:ascii="Times New Roman" w:eastAsia="Times New Roman" w:hAnsi="Times New Roman"/>
          <w:sz w:val="24"/>
          <w:szCs w:val="24"/>
          <w:lang w:eastAsia="ru-RU"/>
        </w:rPr>
      </w:pPr>
      <w:proofErr w:type="gramStart"/>
      <w:r w:rsidRPr="00451286">
        <w:rPr>
          <w:rFonts w:ascii="Times New Roman" w:eastAsia="Times New Roman" w:hAnsi="Times New Roman"/>
          <w:sz w:val="24"/>
          <w:szCs w:val="24"/>
          <w:lang w:eastAsia="ru-RU"/>
        </w:rPr>
        <w:t xml:space="preserve">2.2.2 </w:t>
      </w:r>
      <w:r w:rsidRPr="00451286">
        <w:rPr>
          <w:rFonts w:ascii="Times New Roman" w:eastAsia="Times New Roman" w:hAnsi="Times New Roman"/>
          <w:sz w:val="24"/>
          <w:szCs w:val="24"/>
          <w:lang w:eastAsia="ar-SA"/>
        </w:rPr>
        <w:t xml:space="preserve">Администрация </w:t>
      </w:r>
      <w:r w:rsidRPr="00451286">
        <w:rPr>
          <w:rFonts w:ascii="Times New Roman" w:eastAsia="Times New Roman" w:hAnsi="Times New Roman"/>
          <w:sz w:val="24"/>
          <w:szCs w:val="24"/>
          <w:lang w:eastAsia="ru-RU"/>
        </w:rPr>
        <w:t xml:space="preserve">при предоставлении муниципальной услуги в целях получения документов, необходимых для принятия решения об установлении сервитута в отношении </w:t>
      </w:r>
      <w:r w:rsidRPr="00451286">
        <w:rPr>
          <w:rFonts w:ascii="Times New Roman" w:eastAsia="Times New Roman" w:hAnsi="Times New Roman"/>
          <w:sz w:val="24"/>
          <w:szCs w:val="24"/>
          <w:lang w:eastAsia="ru-RU"/>
        </w:rPr>
        <w:lastRenderedPageBreak/>
        <w:t>земельного участка, находящегося в муниципальной собственности или государственная собственность на который не ограничена,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филиала</w:t>
      </w:r>
      <w:proofErr w:type="gramEnd"/>
      <w:r w:rsidRPr="00451286">
        <w:rPr>
          <w:rFonts w:ascii="Times New Roman" w:eastAsia="Times New Roman" w:hAnsi="Times New Roman"/>
          <w:sz w:val="24"/>
          <w:szCs w:val="24"/>
          <w:lang w:eastAsia="ru-RU"/>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B5562F" w:rsidRPr="00451286" w:rsidRDefault="00B5562F" w:rsidP="00B5562F">
      <w:pPr>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w:t>
      </w:r>
      <w:proofErr w:type="spellStart"/>
      <w:r w:rsidRPr="00451286">
        <w:rPr>
          <w:rFonts w:ascii="Times New Roman" w:eastAsia="Times New Roman" w:hAnsi="Times New Roman"/>
          <w:sz w:val="24"/>
          <w:szCs w:val="24"/>
          <w:lang w:eastAsia="ru-RU"/>
        </w:rPr>
        <w:t>пп</w:t>
      </w:r>
      <w:proofErr w:type="spellEnd"/>
      <w:r w:rsidRPr="00451286">
        <w:rPr>
          <w:rFonts w:ascii="Times New Roman" w:eastAsia="Times New Roman" w:hAnsi="Times New Roman"/>
          <w:sz w:val="24"/>
          <w:szCs w:val="24"/>
          <w:lang w:eastAsia="ru-RU"/>
        </w:rPr>
        <w:t>. 2.2.2. в ред. пост</w:t>
      </w:r>
      <w:proofErr w:type="gramStart"/>
      <w:r w:rsidRPr="00451286">
        <w:rPr>
          <w:rFonts w:ascii="Times New Roman" w:eastAsia="Times New Roman" w:hAnsi="Times New Roman"/>
          <w:sz w:val="24"/>
          <w:szCs w:val="24"/>
          <w:lang w:eastAsia="ru-RU"/>
        </w:rPr>
        <w:t>.</w:t>
      </w:r>
      <w:proofErr w:type="gramEnd"/>
      <w:r w:rsidRPr="00451286">
        <w:rPr>
          <w:rFonts w:ascii="Times New Roman" w:eastAsia="Times New Roman" w:hAnsi="Times New Roman"/>
          <w:sz w:val="24"/>
          <w:szCs w:val="24"/>
          <w:lang w:eastAsia="ru-RU"/>
        </w:rPr>
        <w:t xml:space="preserve"> </w:t>
      </w:r>
      <w:proofErr w:type="gramStart"/>
      <w:r w:rsidRPr="00451286">
        <w:rPr>
          <w:rFonts w:ascii="Times New Roman" w:eastAsia="Times New Roman" w:hAnsi="Times New Roman"/>
          <w:sz w:val="24"/>
          <w:szCs w:val="24"/>
          <w:lang w:eastAsia="ru-RU"/>
        </w:rPr>
        <w:t>о</w:t>
      </w:r>
      <w:proofErr w:type="gramEnd"/>
      <w:r w:rsidRPr="00451286">
        <w:rPr>
          <w:rFonts w:ascii="Times New Roman" w:eastAsia="Times New Roman" w:hAnsi="Times New Roman"/>
          <w:sz w:val="24"/>
          <w:szCs w:val="24"/>
          <w:lang w:eastAsia="ru-RU"/>
        </w:rPr>
        <w:t>т 03.02.2017 № 46)</w:t>
      </w:r>
    </w:p>
    <w:p w:rsidR="00B5562F" w:rsidRPr="00451286" w:rsidRDefault="00B5562F" w:rsidP="00B5562F">
      <w:pPr>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2.3. Результат предоставления муниципальной услуги.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eastAsia="Times New Roman" w:hAnsi="Times New Roman"/>
          <w:sz w:val="24"/>
          <w:szCs w:val="24"/>
          <w:lang w:eastAsia="ru-RU"/>
        </w:rPr>
        <w:t xml:space="preserve">Результатом предоставления муниципальной услуги является заключение соглашения об установлении сервитута либо принятие решения </w:t>
      </w:r>
      <w:r w:rsidRPr="00451286">
        <w:rPr>
          <w:rFonts w:ascii="Times New Roman" w:hAnsi="Times New Roman"/>
          <w:sz w:val="24"/>
          <w:szCs w:val="24"/>
        </w:rPr>
        <w:t>об отказе в установлении сервитута.</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hAnsi="Times New Roman"/>
          <w:sz w:val="24"/>
          <w:szCs w:val="24"/>
        </w:rPr>
        <w:t xml:space="preserve">2.4. </w:t>
      </w:r>
      <w:r w:rsidRPr="00451286">
        <w:rPr>
          <w:rFonts w:ascii="Times New Roman" w:eastAsia="Times New Roman" w:hAnsi="Times New Roman"/>
          <w:sz w:val="24"/>
          <w:szCs w:val="24"/>
          <w:lang w:eastAsia="ru-RU"/>
        </w:rPr>
        <w:t>Срок предоставления муниципальной услуги.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ar-SA"/>
        </w:rPr>
      </w:pPr>
      <w:proofErr w:type="gramStart"/>
      <w:r w:rsidRPr="00451286">
        <w:rPr>
          <w:rFonts w:ascii="Times New Roman" w:eastAsia="Times New Roman" w:hAnsi="Times New Roman"/>
          <w:sz w:val="24"/>
          <w:szCs w:val="24"/>
          <w:lang w:eastAsia="ar-SA"/>
        </w:rPr>
        <w:t>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 не превышающий 30 дней со дня получения заявления о предоставлении муниципальной услуги.</w:t>
      </w:r>
      <w:proofErr w:type="gramEnd"/>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ar-SA"/>
        </w:rPr>
      </w:pPr>
      <w:proofErr w:type="gramStart"/>
      <w:r w:rsidRPr="00451286">
        <w:rPr>
          <w:rFonts w:ascii="Times New Roman" w:eastAsia="Times New Roman" w:hAnsi="Times New Roman"/>
          <w:sz w:val="24"/>
          <w:szCs w:val="24"/>
          <w:lang w:eastAsia="ar-SA"/>
        </w:rPr>
        <w:t>При поступлении заявления о заключении соглашения об установлении сервитута в отношении</w:t>
      </w:r>
      <w:proofErr w:type="gramEnd"/>
      <w:r w:rsidRPr="00451286">
        <w:rPr>
          <w:rFonts w:ascii="Times New Roman" w:eastAsia="Times New Roman" w:hAnsi="Times New Roman"/>
          <w:sz w:val="24"/>
          <w:szCs w:val="24"/>
          <w:lang w:eastAsia="ar-SA"/>
        </w:rPr>
        <w:t xml:space="preserve"> части земельного участка на срок более трех лет:</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ar-SA"/>
        </w:rPr>
      </w:pPr>
      <w:proofErr w:type="gramStart"/>
      <w:r w:rsidRPr="00451286">
        <w:rPr>
          <w:rFonts w:ascii="Times New Roman" w:eastAsia="Times New Roman" w:hAnsi="Times New Roman"/>
          <w:sz w:val="24"/>
          <w:szCs w:val="24"/>
          <w:lang w:eastAsia="ar-SA"/>
        </w:rPr>
        <w:t>- не более чем 30 дней со дня получения заявления о предоставлении муниципальной услуги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ar-SA"/>
        </w:rPr>
      </w:pPr>
      <w:proofErr w:type="gramStart"/>
      <w:r w:rsidRPr="00451286">
        <w:rPr>
          <w:rFonts w:ascii="Times New Roman" w:eastAsia="Times New Roman" w:hAnsi="Times New Roman"/>
          <w:sz w:val="24"/>
          <w:szCs w:val="24"/>
          <w:lang w:eastAsia="ar-SA"/>
        </w:rPr>
        <w:t>– не более чем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проекта соглашения об установлении сервитута.</w:t>
      </w:r>
      <w:proofErr w:type="gramEnd"/>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 xml:space="preserve">Решение об отказе в установлении сервитута </w:t>
      </w:r>
      <w:proofErr w:type="gramStart"/>
      <w:r w:rsidRPr="00451286">
        <w:rPr>
          <w:rFonts w:ascii="Times New Roman" w:eastAsia="Times New Roman" w:hAnsi="Times New Roman"/>
          <w:sz w:val="24"/>
          <w:szCs w:val="24"/>
          <w:lang w:eastAsia="ar-SA"/>
        </w:rPr>
        <w:t>принимается и направляется</w:t>
      </w:r>
      <w:proofErr w:type="gramEnd"/>
      <w:r w:rsidRPr="00451286">
        <w:rPr>
          <w:rFonts w:ascii="Times New Roman" w:eastAsia="Times New Roman" w:hAnsi="Times New Roman"/>
          <w:sz w:val="24"/>
          <w:szCs w:val="24"/>
          <w:lang w:eastAsia="ar-SA"/>
        </w:rPr>
        <w:t xml:space="preserve"> в срок, не превышающий 30 дней со дня получения заявления о предоставлении муниципальной услуги.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Оснований для приостановления предоставления муниципальной услуги законодательством не предусмотрено.</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2.5. Правовые основы для предоставления муниципальной услуги.</w:t>
      </w:r>
    </w:p>
    <w:p w:rsidR="00B5562F" w:rsidRPr="00451286" w:rsidRDefault="00B5562F" w:rsidP="00B5562F">
      <w:pPr>
        <w:tabs>
          <w:tab w:val="num" w:pos="0"/>
          <w:tab w:val="num" w:pos="792"/>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Предоставление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w:t>
      </w:r>
      <w:proofErr w:type="gramStart"/>
      <w:r w:rsidRPr="00451286">
        <w:rPr>
          <w:rFonts w:ascii="Times New Roman" w:eastAsia="Times New Roman" w:hAnsi="Times New Roman"/>
          <w:sz w:val="24"/>
          <w:szCs w:val="24"/>
          <w:lang w:eastAsia="ru-RU"/>
        </w:rPr>
        <w:t>с</w:t>
      </w:r>
      <w:proofErr w:type="gramEnd"/>
      <w:r w:rsidRPr="00451286">
        <w:rPr>
          <w:rFonts w:ascii="Times New Roman" w:eastAsia="Times New Roman" w:hAnsi="Times New Roman"/>
          <w:sz w:val="24"/>
          <w:szCs w:val="24"/>
          <w:lang w:eastAsia="ru-RU"/>
        </w:rPr>
        <w:t>:</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Конституцией Российской Федерации от 12.12.1993 («Собрание законодательства РФ», 26.01.2009, № 4, ст. 445; «Российская газета», 25.12.1993, № 237; «Парламентская газета», 26-29.01.2009, № 4);</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ru-RU"/>
        </w:rPr>
        <w:t>Гражданским кодексом Российской Федерации (часть вторая) ("Российская газета", N 23 от 06.02.1996, N 24 от 07.02.1996, N 25 от 08.02.1996, N 27 от 10.02.1996)</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lastRenderedPageBreak/>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proofErr w:type="gramStart"/>
      <w:r w:rsidRPr="00451286">
        <w:rPr>
          <w:rFonts w:ascii="Times New Roman" w:eastAsia="Times New Roman" w:hAnsi="Times New Roman"/>
          <w:sz w:val="24"/>
          <w:szCs w:val="24"/>
          <w:lang w:eastAsia="ar-SA"/>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51286">
        <w:rPr>
          <w:rFonts w:ascii="Times New Roman" w:eastAsia="Times New Roman" w:hAnsi="Times New Roman"/>
          <w:sz w:val="24"/>
          <w:szCs w:val="24"/>
          <w:lang w:eastAsia="ar-SA"/>
        </w:rPr>
        <w:t xml:space="preserve"> </w:t>
      </w:r>
      <w:proofErr w:type="gramStart"/>
      <w:r w:rsidRPr="00451286">
        <w:rPr>
          <w:rFonts w:ascii="Times New Roman" w:eastAsia="Times New Roman" w:hAnsi="Times New Roman"/>
          <w:sz w:val="24"/>
          <w:szCs w:val="24"/>
          <w:lang w:eastAsia="ar-SA"/>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451286">
        <w:rPr>
          <w:rFonts w:ascii="Times New Roman" w:eastAsia="Times New Roman" w:hAnsi="Times New Roman"/>
          <w:sz w:val="24"/>
          <w:szCs w:val="24"/>
          <w:lang w:eastAsia="ar-SA"/>
        </w:rPr>
        <w:t xml:space="preserve"> http://www.pravo.gov.ru, 27.02.2015) (далее - Приказ Минэкономразвития России от 14.01.2015 № 7);</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ru-RU"/>
        </w:rPr>
        <w:t>Уставом Богучарского муниципального района Воронежской области (публикация);</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bCs/>
          <w:iCs/>
          <w:sz w:val="24"/>
          <w:szCs w:val="24"/>
          <w:lang w:eastAsia="ru-RU"/>
        </w:rPr>
        <w:t>иными нормативными правовыми актами Российской Федерации, Воронежской области и администрации Богучарского муниципального района Воронежской области, регламентирующими правоотношения в сфере предоставления муниципальных услуг.</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 xml:space="preserve">2.6. </w:t>
      </w:r>
      <w:r w:rsidRPr="00451286">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Муниципальная услуга предоставляется на основании заявления, поступившего в администрацию или в МФЦ.</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Форма заявления приведена в приложении № 2 к настоящему административному регламенту.</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В заявлении о заключении соглашения об установлении сервитута должны быть указаны цель и предполагаемый срок действия сервитута.</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Pr="00451286">
        <w:rPr>
          <w:rFonts w:ascii="Times New Roman" w:eastAsia="Times New Roman" w:hAnsi="Times New Roman"/>
          <w:sz w:val="24"/>
          <w:szCs w:val="24"/>
          <w:lang w:eastAsia="ru-RU"/>
        </w:rPr>
        <w:lastRenderedPageBreak/>
        <w:t>Единого портала государственных и муниципальных услуг (функций) или Портала государственных и муниципальных услуг Воронежской области;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путем направления электронного документа в администрацию на официальную электронную почту.</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Заявление должно быть подписано заявителем либо представителем заявителя.</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электронной подписью заявителя (представителя заявителя);</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усиленной квалифицированной электронной подписью заявителя (представителя заявителя).</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лица, действующего от имени юридического лица без доверенности;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К заявлению прилагается:</w:t>
      </w:r>
    </w:p>
    <w:p w:rsidR="00B5562F" w:rsidRPr="00451286" w:rsidRDefault="00B5562F" w:rsidP="00B5562F">
      <w:pPr>
        <w:pStyle w:val="af1"/>
        <w:autoSpaceDE w:val="0"/>
        <w:autoSpaceDN w:val="0"/>
        <w:adjustRightInd w:val="0"/>
        <w:ind w:left="0" w:firstLine="709"/>
        <w:jc w:val="both"/>
      </w:pPr>
      <w:proofErr w:type="gramStart"/>
      <w:r w:rsidRPr="00451286">
        <w:t>- 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roofErr w:type="gramEnd"/>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ar-SA"/>
        </w:rPr>
      </w:pPr>
      <w:proofErr w:type="gramStart"/>
      <w:r w:rsidRPr="00451286">
        <w:rPr>
          <w:rFonts w:ascii="Times New Roman" w:eastAsia="Times New Roman" w:hAnsi="Times New Roman"/>
          <w:sz w:val="24"/>
          <w:szCs w:val="24"/>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roofErr w:type="gramEnd"/>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 а </w:t>
      </w:r>
      <w:proofErr w:type="gramStart"/>
      <w:r w:rsidRPr="00451286">
        <w:rPr>
          <w:rFonts w:ascii="Times New Roman" w:eastAsia="Times New Roman" w:hAnsi="Times New Roman"/>
          <w:sz w:val="24"/>
          <w:szCs w:val="24"/>
          <w:lang w:eastAsia="ar-SA"/>
        </w:rPr>
        <w:t>также</w:t>
      </w:r>
      <w:proofErr w:type="gramEnd"/>
      <w:r w:rsidRPr="00451286">
        <w:rPr>
          <w:rFonts w:ascii="Times New Roman" w:eastAsia="Times New Roman" w:hAnsi="Times New Roman"/>
          <w:sz w:val="24"/>
          <w:szCs w:val="24"/>
          <w:lang w:eastAsia="ar-SA"/>
        </w:rPr>
        <w:t xml:space="preserve"> если заявление подписано усиленной квалифицированной электронной подписью.</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5562F" w:rsidRPr="00451286" w:rsidRDefault="00B5562F" w:rsidP="00B5562F">
      <w:pPr>
        <w:pStyle w:val="af1"/>
        <w:widowControl w:val="0"/>
        <w:tabs>
          <w:tab w:val="num" w:pos="0"/>
        </w:tabs>
        <w:suppressAutoHyphens/>
        <w:autoSpaceDE w:val="0"/>
        <w:ind w:left="0" w:firstLine="709"/>
        <w:jc w:val="both"/>
        <w:outlineLvl w:val="0"/>
        <w:rPr>
          <w:lang w:eastAsia="ar-SA"/>
        </w:rPr>
      </w:pPr>
      <w:r w:rsidRPr="00451286">
        <w:rPr>
          <w:lang w:eastAsia="ar-SA"/>
        </w:rPr>
        <w:t>- выписка из Единого государственного реестра юридических лиц (в случае, если заявитель является юридическим лицом);</w:t>
      </w:r>
    </w:p>
    <w:p w:rsidR="00B5562F" w:rsidRPr="00451286" w:rsidRDefault="00B5562F" w:rsidP="00B5562F">
      <w:pPr>
        <w:pStyle w:val="af1"/>
        <w:widowControl w:val="0"/>
        <w:tabs>
          <w:tab w:val="num" w:pos="0"/>
        </w:tabs>
        <w:suppressAutoHyphens/>
        <w:autoSpaceDE w:val="0"/>
        <w:ind w:left="0" w:firstLine="709"/>
        <w:jc w:val="both"/>
        <w:outlineLvl w:val="0"/>
        <w:rPr>
          <w:lang w:eastAsia="ar-SA"/>
        </w:rPr>
      </w:pPr>
      <w:r w:rsidRPr="00451286">
        <w:rPr>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 xml:space="preserve">- 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 </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lastRenderedPageBreak/>
        <w:t>- кадастровый паспорт земельного участка либо кадастровая выписка о земельном участке;</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 копии правоустанавливающих документов на земельный участок или иной объект недвижимости, права на которые не зарегистрированы в ЕГРП.</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Заявитель вправе представить указанные документы самостоятельно.</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Запрещается требовать от заявителя:</w:t>
      </w:r>
    </w:p>
    <w:p w:rsidR="00B5562F" w:rsidRPr="00451286" w:rsidRDefault="00B5562F" w:rsidP="00B5562F">
      <w:pPr>
        <w:pStyle w:val="af1"/>
        <w:widowControl w:val="0"/>
        <w:suppressAutoHyphens/>
        <w:autoSpaceDE w:val="0"/>
        <w:ind w:left="0" w:firstLine="709"/>
        <w:jc w:val="both"/>
        <w:rPr>
          <w:lang w:eastAsia="ar-SA"/>
        </w:rPr>
      </w:pPr>
      <w:r w:rsidRPr="00451286">
        <w:rPr>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562F" w:rsidRPr="00451286" w:rsidRDefault="00B5562F" w:rsidP="00B5562F">
      <w:pPr>
        <w:pStyle w:val="af1"/>
        <w:autoSpaceDE w:val="0"/>
        <w:autoSpaceDN w:val="0"/>
        <w:adjustRightInd w:val="0"/>
        <w:ind w:left="0" w:firstLine="709"/>
        <w:jc w:val="both"/>
      </w:pPr>
      <w:proofErr w:type="gramStart"/>
      <w:r w:rsidRPr="00451286">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451286">
        <w:rPr>
          <w:bCs/>
          <w:iCs/>
        </w:rPr>
        <w:t xml:space="preserve">администрации Богучарского муниципального района Воронежской области </w:t>
      </w:r>
      <w:r w:rsidRPr="00451286">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451286">
        <w:t xml:space="preserve"> статьи 7 Федерального закона от 27.07.2010 № 210-ФЗ «Об организации предоставления государственных и муниципальных услуг».</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B5562F" w:rsidRPr="00451286" w:rsidRDefault="00B5562F" w:rsidP="00B5562F">
      <w:pPr>
        <w:tabs>
          <w:tab w:val="num" w:pos="0"/>
          <w:tab w:val="left" w:pos="126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Проведение кадастровых работ в целях выдачи межевого плана в случае, предусмотренном пунктом 3.4.4. настоящего административного регламента.</w:t>
      </w:r>
    </w:p>
    <w:p w:rsidR="00B5562F" w:rsidRPr="00451286" w:rsidRDefault="00B5562F" w:rsidP="00B5562F">
      <w:pPr>
        <w:tabs>
          <w:tab w:val="num" w:pos="0"/>
          <w:tab w:val="left" w:pos="126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Перечень оснований для отказа в приеме документов, необходимых для предоставления муниципальной услуги:</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заявление и прилагаемые к нему документы не соответствуют требованиям, установленным Приказом Минэкономразвития России от 14.01.2015 № 7, пунктом 2.6.1. Настоящего административного регламента;</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заявление подано лицом, не уполномоченным совершать такого рода действия;</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не представлены документы, указанные в п. 2.6.1 настоящего административного регламента.</w:t>
      </w:r>
    </w:p>
    <w:p w:rsidR="00B5562F" w:rsidRPr="00451286" w:rsidRDefault="00B5562F" w:rsidP="00B5562F">
      <w:pPr>
        <w:tabs>
          <w:tab w:val="num" w:pos="0"/>
          <w:tab w:val="left" w:pos="1276"/>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2.8. Исчерпывающий перечень оснований для отказа в предоставлении муниципальной услуги.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Основанием для отказа в предоставлении муниципальной услуги является:</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администрация не вправе заключать соглашение об установлении сервитута;</w:t>
      </w:r>
    </w:p>
    <w:p w:rsidR="00B5562F" w:rsidRPr="00451286" w:rsidRDefault="00B5562F" w:rsidP="00B5562F">
      <w:pPr>
        <w:pStyle w:val="af1"/>
        <w:autoSpaceDE w:val="0"/>
        <w:autoSpaceDN w:val="0"/>
        <w:adjustRightInd w:val="0"/>
        <w:ind w:left="0" w:firstLine="709"/>
        <w:jc w:val="both"/>
      </w:pPr>
      <w:r w:rsidRPr="00451286">
        <w:t>- планируемое на условиях сервитута использование земельного участка не допускается в соответствии с федеральными законами;</w:t>
      </w:r>
    </w:p>
    <w:p w:rsidR="00B5562F" w:rsidRPr="00451286" w:rsidRDefault="00B5562F" w:rsidP="00B5562F">
      <w:pPr>
        <w:pStyle w:val="af1"/>
        <w:autoSpaceDE w:val="0"/>
        <w:autoSpaceDN w:val="0"/>
        <w:adjustRightInd w:val="0"/>
        <w:ind w:left="0" w:firstLine="709"/>
        <w:jc w:val="both"/>
      </w:pPr>
      <w:r w:rsidRPr="00451286">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5562F" w:rsidRPr="00451286" w:rsidRDefault="00B5562F" w:rsidP="00B5562F">
      <w:pPr>
        <w:pStyle w:val="af1"/>
        <w:autoSpaceDE w:val="0"/>
        <w:autoSpaceDN w:val="0"/>
        <w:adjustRightInd w:val="0"/>
        <w:ind w:left="0" w:firstLine="709"/>
        <w:jc w:val="both"/>
      </w:pPr>
      <w:r w:rsidRPr="00451286">
        <w:t>2.9. Размер платы, взимаемой с заявителя при предоставлении муниципальной услуги.</w:t>
      </w:r>
    </w:p>
    <w:p w:rsidR="00B5562F" w:rsidRPr="00451286" w:rsidRDefault="00B5562F" w:rsidP="00B5562F">
      <w:pPr>
        <w:tabs>
          <w:tab w:val="num" w:pos="0"/>
          <w:tab w:val="num" w:pos="792"/>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Муниципальная услуга предоставляется на безвозмездной основе. </w:t>
      </w:r>
    </w:p>
    <w:p w:rsidR="00B5562F" w:rsidRPr="00451286" w:rsidRDefault="00B5562F" w:rsidP="00B5562F">
      <w:pPr>
        <w:tabs>
          <w:tab w:val="num" w:pos="0"/>
          <w:tab w:val="num" w:pos="792"/>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2.11. Срок регистрации запроса заявителя о предоставлении муниципальной услуги.</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2.12. Требования к помещениям, в которых предоставляется муниципальная услуга.</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Доступ заявителей к парковочным местам является бесплатным.</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B5562F" w:rsidRPr="00451286" w:rsidRDefault="00B5562F" w:rsidP="00B5562F">
      <w:pPr>
        <w:pStyle w:val="af1"/>
        <w:autoSpaceDE w:val="0"/>
        <w:autoSpaceDN w:val="0"/>
        <w:adjustRightInd w:val="0"/>
        <w:ind w:left="0" w:firstLine="709"/>
        <w:jc w:val="both"/>
      </w:pPr>
      <w:r w:rsidRPr="00451286">
        <w:t>- информационными стендами, на которых размещается визуальная и текстовая информация;</w:t>
      </w:r>
    </w:p>
    <w:p w:rsidR="00B5562F" w:rsidRPr="00451286" w:rsidRDefault="00B5562F" w:rsidP="00B5562F">
      <w:pPr>
        <w:pStyle w:val="af1"/>
        <w:autoSpaceDE w:val="0"/>
        <w:autoSpaceDN w:val="0"/>
        <w:adjustRightInd w:val="0"/>
        <w:ind w:left="0" w:firstLine="709"/>
        <w:jc w:val="both"/>
      </w:pPr>
      <w:r w:rsidRPr="00451286">
        <w:t>- стульями и столами для оформления документов.</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К информационным стендам должна быть обеспечена возможность свободного доступа граждан.</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B5562F" w:rsidRPr="00451286" w:rsidRDefault="00B5562F" w:rsidP="00B5562F">
      <w:pPr>
        <w:pStyle w:val="af1"/>
        <w:autoSpaceDE w:val="0"/>
        <w:autoSpaceDN w:val="0"/>
        <w:adjustRightInd w:val="0"/>
        <w:ind w:left="0" w:firstLine="709"/>
        <w:jc w:val="both"/>
      </w:pPr>
      <w:r w:rsidRPr="00451286">
        <w:t>- номера телефонов, факсов, адреса официальных сайтов, электронной почты органов, предоставляющих муниципальную услугу;</w:t>
      </w:r>
    </w:p>
    <w:p w:rsidR="00B5562F" w:rsidRPr="00451286" w:rsidRDefault="00B5562F" w:rsidP="00B5562F">
      <w:pPr>
        <w:pStyle w:val="af1"/>
        <w:autoSpaceDE w:val="0"/>
        <w:autoSpaceDN w:val="0"/>
        <w:adjustRightInd w:val="0"/>
        <w:ind w:left="0" w:firstLine="709"/>
        <w:jc w:val="both"/>
      </w:pPr>
      <w:r w:rsidRPr="00451286">
        <w:t>- режим работы органов, предоставляющих муниципальную услугу;</w:t>
      </w:r>
    </w:p>
    <w:p w:rsidR="00B5562F" w:rsidRPr="00451286" w:rsidRDefault="00B5562F" w:rsidP="00B5562F">
      <w:pPr>
        <w:pStyle w:val="af1"/>
        <w:autoSpaceDE w:val="0"/>
        <w:autoSpaceDN w:val="0"/>
        <w:adjustRightInd w:val="0"/>
        <w:ind w:left="0" w:firstLine="709"/>
        <w:jc w:val="both"/>
      </w:pPr>
      <w:r w:rsidRPr="00451286">
        <w:t>- графики личного приема граждан уполномоченными должностными лицами;</w:t>
      </w:r>
    </w:p>
    <w:p w:rsidR="00B5562F" w:rsidRPr="00451286" w:rsidRDefault="00B5562F" w:rsidP="00B5562F">
      <w:pPr>
        <w:pStyle w:val="af1"/>
        <w:autoSpaceDE w:val="0"/>
        <w:autoSpaceDN w:val="0"/>
        <w:adjustRightInd w:val="0"/>
        <w:ind w:left="0" w:firstLine="709"/>
        <w:jc w:val="both"/>
      </w:pPr>
      <w:r w:rsidRPr="00451286">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5562F" w:rsidRPr="00451286" w:rsidRDefault="00B5562F" w:rsidP="00B5562F">
      <w:pPr>
        <w:pStyle w:val="af1"/>
        <w:autoSpaceDE w:val="0"/>
        <w:autoSpaceDN w:val="0"/>
        <w:adjustRightInd w:val="0"/>
        <w:ind w:left="0" w:firstLine="709"/>
        <w:jc w:val="both"/>
      </w:pPr>
      <w:r w:rsidRPr="00451286">
        <w:t>- текст настоящего административного регламента (полная версия - на официальном сайте администрации в сети Интернет);</w:t>
      </w:r>
    </w:p>
    <w:p w:rsidR="00B5562F" w:rsidRPr="00451286" w:rsidRDefault="00B5562F" w:rsidP="00B5562F">
      <w:pPr>
        <w:pStyle w:val="af1"/>
        <w:autoSpaceDE w:val="0"/>
        <w:autoSpaceDN w:val="0"/>
        <w:adjustRightInd w:val="0"/>
        <w:ind w:left="0" w:firstLine="709"/>
        <w:jc w:val="both"/>
      </w:pPr>
      <w:r w:rsidRPr="00451286">
        <w:t>- тексты, выдержки из нормативных правовых актов, регулирующих предоставление муниципальной услуги;</w:t>
      </w:r>
    </w:p>
    <w:p w:rsidR="00B5562F" w:rsidRPr="00451286" w:rsidRDefault="00B5562F" w:rsidP="00B5562F">
      <w:pPr>
        <w:pStyle w:val="af1"/>
        <w:autoSpaceDE w:val="0"/>
        <w:autoSpaceDN w:val="0"/>
        <w:adjustRightInd w:val="0"/>
        <w:ind w:left="0" w:firstLine="709"/>
        <w:jc w:val="both"/>
      </w:pPr>
      <w:r w:rsidRPr="00451286">
        <w:t>- образцы оформления документов.</w:t>
      </w:r>
    </w:p>
    <w:p w:rsidR="00B5562F" w:rsidRPr="00451286" w:rsidRDefault="00B5562F" w:rsidP="00B5562F">
      <w:pPr>
        <w:pStyle w:val="af1"/>
        <w:autoSpaceDE w:val="0"/>
        <w:autoSpaceDN w:val="0"/>
        <w:adjustRightInd w:val="0"/>
        <w:ind w:left="0" w:firstLine="709"/>
        <w:jc w:val="both"/>
      </w:pPr>
      <w:r w:rsidRPr="00451286">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5562F" w:rsidRPr="00451286" w:rsidRDefault="00B5562F" w:rsidP="00B5562F">
      <w:pPr>
        <w:pStyle w:val="ConsPlusNonformat"/>
        <w:tabs>
          <w:tab w:val="left" w:pos="993"/>
        </w:tabs>
        <w:ind w:firstLine="709"/>
        <w:jc w:val="both"/>
        <w:rPr>
          <w:rFonts w:ascii="Times New Roman" w:hAnsi="Times New Roman" w:cs="Times New Roman"/>
          <w:sz w:val="24"/>
          <w:szCs w:val="24"/>
        </w:rPr>
      </w:pPr>
      <w:r w:rsidRPr="00451286">
        <w:rPr>
          <w:rStyle w:val="FontStyle11"/>
          <w:sz w:val="24"/>
          <w:szCs w:val="24"/>
        </w:rPr>
        <w:lastRenderedPageBreak/>
        <w:t xml:space="preserve">2.12.6. </w:t>
      </w:r>
      <w:r w:rsidRPr="00451286">
        <w:rPr>
          <w:rFonts w:ascii="Times New Roman" w:hAnsi="Times New Roman" w:cs="Times New Roman"/>
          <w:sz w:val="24"/>
          <w:szCs w:val="24"/>
        </w:rPr>
        <w:t>Требования к обеспечению условий доступности муниципальных услуг для инвалидов</w:t>
      </w:r>
    </w:p>
    <w:p w:rsidR="00B5562F" w:rsidRPr="00451286" w:rsidRDefault="00B5562F" w:rsidP="00B5562F">
      <w:pPr>
        <w:pStyle w:val="ConsPlusNonformat"/>
        <w:tabs>
          <w:tab w:val="left" w:pos="993"/>
        </w:tabs>
        <w:ind w:firstLine="709"/>
        <w:jc w:val="both"/>
        <w:rPr>
          <w:rFonts w:ascii="Times New Roman" w:hAnsi="Times New Roman" w:cs="Times New Roman"/>
          <w:sz w:val="24"/>
          <w:szCs w:val="24"/>
        </w:rPr>
      </w:pPr>
      <w:proofErr w:type="gramStart"/>
      <w:r w:rsidRPr="00451286">
        <w:rPr>
          <w:rFonts w:ascii="Times New Roman" w:hAnsi="Times New Roman" w:cs="Times New Roman"/>
          <w:sz w:val="24"/>
          <w:szCs w:val="24"/>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B5562F" w:rsidRPr="00451286" w:rsidRDefault="00B5562F" w:rsidP="00B5562F">
      <w:pPr>
        <w:pStyle w:val="ConsPlusNonformat"/>
        <w:tabs>
          <w:tab w:val="left" w:pos="993"/>
        </w:tabs>
        <w:ind w:firstLine="709"/>
        <w:jc w:val="both"/>
        <w:rPr>
          <w:rFonts w:ascii="Times New Roman" w:hAnsi="Times New Roman" w:cs="Times New Roman"/>
          <w:sz w:val="24"/>
          <w:szCs w:val="24"/>
        </w:rPr>
      </w:pPr>
      <w:r w:rsidRPr="00451286">
        <w:rPr>
          <w:rFonts w:ascii="Times New Roman" w:hAnsi="Times New Roman" w:cs="Times New Roman"/>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451286">
        <w:rPr>
          <w:rFonts w:ascii="Times New Roman" w:hAnsi="Times New Roman" w:cs="Times New Roman"/>
          <w:sz w:val="24"/>
          <w:szCs w:val="24"/>
        </w:rPr>
        <w:t>орган</w:t>
      </w:r>
      <w:proofErr w:type="gramEnd"/>
      <w:r w:rsidRPr="00451286">
        <w:rPr>
          <w:rFonts w:ascii="Times New Roman" w:hAnsi="Times New Roman" w:cs="Times New Roman"/>
          <w:sz w:val="24"/>
          <w:szCs w:val="24"/>
        </w:rPr>
        <w:t xml:space="preserve"> предоставляющий муниципальную услугу обеспечивает предоставление муниципальной услуги по месту жительства инвалида.</w:t>
      </w:r>
    </w:p>
    <w:p w:rsidR="00B5562F" w:rsidRPr="00451286" w:rsidRDefault="00B5562F" w:rsidP="00B5562F">
      <w:pPr>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hAnsi="Times New Roman"/>
          <w:sz w:val="24"/>
          <w:szCs w:val="24"/>
        </w:rPr>
        <w:t>(</w:t>
      </w:r>
      <w:proofErr w:type="spellStart"/>
      <w:r w:rsidRPr="00451286">
        <w:rPr>
          <w:rFonts w:ascii="Times New Roman" w:hAnsi="Times New Roman"/>
          <w:sz w:val="24"/>
          <w:szCs w:val="24"/>
        </w:rPr>
        <w:t>пп</w:t>
      </w:r>
      <w:proofErr w:type="spellEnd"/>
      <w:r w:rsidRPr="00451286">
        <w:rPr>
          <w:rFonts w:ascii="Times New Roman" w:hAnsi="Times New Roman"/>
          <w:sz w:val="24"/>
          <w:szCs w:val="24"/>
        </w:rPr>
        <w:t>. 2.12.6. введен пост</w:t>
      </w:r>
      <w:proofErr w:type="gramStart"/>
      <w:r w:rsidRPr="00451286">
        <w:rPr>
          <w:rFonts w:ascii="Times New Roman" w:hAnsi="Times New Roman"/>
          <w:sz w:val="24"/>
          <w:szCs w:val="24"/>
        </w:rPr>
        <w:t>.</w:t>
      </w:r>
      <w:proofErr w:type="gramEnd"/>
      <w:r w:rsidRPr="00451286">
        <w:rPr>
          <w:rFonts w:ascii="Times New Roman" w:hAnsi="Times New Roman"/>
          <w:sz w:val="24"/>
          <w:szCs w:val="24"/>
        </w:rPr>
        <w:t xml:space="preserve"> </w:t>
      </w:r>
      <w:proofErr w:type="gramStart"/>
      <w:r w:rsidRPr="00451286">
        <w:rPr>
          <w:rFonts w:ascii="Times New Roman" w:hAnsi="Times New Roman"/>
          <w:sz w:val="24"/>
          <w:szCs w:val="24"/>
        </w:rPr>
        <w:t>о</w:t>
      </w:r>
      <w:proofErr w:type="gramEnd"/>
      <w:r w:rsidRPr="00451286">
        <w:rPr>
          <w:rFonts w:ascii="Times New Roman" w:hAnsi="Times New Roman"/>
          <w:sz w:val="24"/>
          <w:szCs w:val="24"/>
        </w:rPr>
        <w:t>т 15.02.2016 № 81)</w:t>
      </w:r>
    </w:p>
    <w:p w:rsidR="00B5562F" w:rsidRPr="00451286" w:rsidRDefault="00B5562F" w:rsidP="00B5562F">
      <w:pPr>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hAnsi="Times New Roman"/>
          <w:sz w:val="24"/>
          <w:szCs w:val="24"/>
        </w:rPr>
        <w:t xml:space="preserve">2.1.3. </w:t>
      </w:r>
      <w:r w:rsidRPr="00451286">
        <w:rPr>
          <w:rFonts w:ascii="Times New Roman" w:eastAsia="Times New Roman" w:hAnsi="Times New Roman"/>
          <w:sz w:val="24"/>
          <w:szCs w:val="24"/>
          <w:lang w:eastAsia="ru-RU"/>
        </w:rPr>
        <w:t>Показатели доступности и качества муниципальной услуги.</w:t>
      </w:r>
    </w:p>
    <w:p w:rsidR="00B5562F" w:rsidRPr="00451286" w:rsidRDefault="00B5562F" w:rsidP="00B5562F">
      <w:pPr>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hAnsi="Times New Roman"/>
          <w:sz w:val="24"/>
          <w:szCs w:val="24"/>
        </w:rPr>
        <w:t xml:space="preserve">2.13.1. </w:t>
      </w:r>
      <w:r w:rsidRPr="00451286">
        <w:rPr>
          <w:rFonts w:ascii="Times New Roman" w:eastAsia="Times New Roman" w:hAnsi="Times New Roman"/>
          <w:sz w:val="24"/>
          <w:szCs w:val="24"/>
          <w:lang w:eastAsia="ar-SA"/>
        </w:rPr>
        <w:t>Показателями доступности муниципальной услуги являются:</w:t>
      </w:r>
    </w:p>
    <w:p w:rsidR="00B5562F" w:rsidRPr="00451286" w:rsidRDefault="00B5562F" w:rsidP="00B5562F">
      <w:pPr>
        <w:pStyle w:val="af1"/>
        <w:widowControl w:val="0"/>
        <w:suppressAutoHyphens/>
        <w:autoSpaceDE w:val="0"/>
        <w:ind w:left="0" w:firstLine="709"/>
        <w:jc w:val="both"/>
        <w:rPr>
          <w:lang w:eastAsia="ar-SA"/>
        </w:rPr>
      </w:pPr>
      <w:r w:rsidRPr="00451286">
        <w:rPr>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5562F" w:rsidRPr="00451286" w:rsidRDefault="00B5562F" w:rsidP="00B5562F">
      <w:pPr>
        <w:pStyle w:val="af1"/>
        <w:widowControl w:val="0"/>
        <w:suppressAutoHyphens/>
        <w:autoSpaceDE w:val="0"/>
        <w:ind w:left="0" w:firstLine="709"/>
        <w:jc w:val="both"/>
        <w:rPr>
          <w:lang w:eastAsia="ar-SA"/>
        </w:rPr>
      </w:pPr>
      <w:r w:rsidRPr="00451286">
        <w:rPr>
          <w:lang w:eastAsia="ar-SA"/>
        </w:rPr>
        <w:t>- оборудование мест ожидания в администрации доступными местами общего пользования;</w:t>
      </w:r>
    </w:p>
    <w:p w:rsidR="00B5562F" w:rsidRPr="00451286" w:rsidRDefault="00B5562F" w:rsidP="00B5562F">
      <w:pPr>
        <w:pStyle w:val="af1"/>
        <w:widowControl w:val="0"/>
        <w:suppressAutoHyphens/>
        <w:autoSpaceDE w:val="0"/>
        <w:ind w:left="0" w:firstLine="709"/>
        <w:jc w:val="both"/>
        <w:rPr>
          <w:lang w:eastAsia="ar-SA"/>
        </w:rPr>
      </w:pPr>
      <w:r w:rsidRPr="00451286">
        <w:rPr>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B5562F" w:rsidRPr="00451286" w:rsidRDefault="00B5562F" w:rsidP="00B5562F">
      <w:pPr>
        <w:pStyle w:val="af1"/>
        <w:widowControl w:val="0"/>
        <w:suppressAutoHyphens/>
        <w:autoSpaceDE w:val="0"/>
        <w:ind w:left="0" w:firstLine="709"/>
        <w:jc w:val="both"/>
        <w:rPr>
          <w:lang w:eastAsia="ar-SA"/>
        </w:rPr>
      </w:pPr>
      <w:r w:rsidRPr="00451286">
        <w:rPr>
          <w:lang w:eastAsia="ar-SA"/>
        </w:rPr>
        <w:t>- соблюдение графика работы администрации;</w:t>
      </w:r>
    </w:p>
    <w:p w:rsidR="00B5562F" w:rsidRPr="00451286" w:rsidRDefault="00B5562F" w:rsidP="00B5562F">
      <w:pPr>
        <w:pStyle w:val="af1"/>
        <w:widowControl w:val="0"/>
        <w:suppressAutoHyphens/>
        <w:autoSpaceDE w:val="0"/>
        <w:ind w:left="0" w:firstLine="709"/>
        <w:jc w:val="both"/>
        <w:rPr>
          <w:lang w:eastAsia="ar-SA"/>
        </w:rPr>
      </w:pPr>
      <w:r w:rsidRPr="00451286">
        <w:rPr>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5562F" w:rsidRPr="00451286" w:rsidRDefault="00B5562F" w:rsidP="00B5562F">
      <w:pPr>
        <w:pStyle w:val="af1"/>
        <w:widowControl w:val="0"/>
        <w:suppressAutoHyphens/>
        <w:autoSpaceDE w:val="0"/>
        <w:ind w:left="0" w:firstLine="709"/>
        <w:jc w:val="both"/>
        <w:rPr>
          <w:lang w:eastAsia="ar-SA"/>
        </w:rPr>
      </w:pPr>
      <w:r w:rsidRPr="00451286">
        <w:rPr>
          <w:lang w:eastAsia="ar-SA"/>
        </w:rPr>
        <w:t>- возможность получения муниципальной услуги в МФЦ</w:t>
      </w:r>
      <w:proofErr w:type="gramStart"/>
      <w:r w:rsidRPr="00451286">
        <w:rPr>
          <w:vertAlign w:val="superscript"/>
          <w:lang w:eastAsia="ar-SA"/>
        </w:rPr>
        <w:t>1</w:t>
      </w:r>
      <w:proofErr w:type="gramEnd"/>
      <w:r w:rsidRPr="00451286">
        <w:rPr>
          <w:lang w:eastAsia="ar-SA"/>
        </w:rPr>
        <w:t>;</w:t>
      </w:r>
    </w:p>
    <w:p w:rsidR="00B5562F" w:rsidRPr="00451286" w:rsidRDefault="00B5562F" w:rsidP="00B5562F">
      <w:pPr>
        <w:pStyle w:val="af1"/>
        <w:widowControl w:val="0"/>
        <w:suppressAutoHyphens/>
        <w:autoSpaceDE w:val="0"/>
        <w:ind w:left="0" w:firstLine="709"/>
        <w:jc w:val="both"/>
        <w:rPr>
          <w:lang w:eastAsia="ar-SA"/>
        </w:rPr>
      </w:pPr>
      <w:r w:rsidRPr="00451286">
        <w:rPr>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562F" w:rsidRPr="00451286" w:rsidRDefault="00B5562F" w:rsidP="00B5562F">
      <w:pPr>
        <w:pStyle w:val="af1"/>
        <w:widowControl w:val="0"/>
        <w:suppressAutoHyphens/>
        <w:autoSpaceDE w:val="0"/>
        <w:ind w:left="0" w:firstLine="709"/>
        <w:jc w:val="both"/>
        <w:rPr>
          <w:lang w:eastAsia="ar-SA"/>
        </w:rPr>
      </w:pPr>
      <w:r w:rsidRPr="00451286">
        <w:rPr>
          <w:lang w:eastAsia="ar-SA"/>
        </w:rPr>
        <w:t>2.13.2. Показателями качества муниципальной услуги являются:</w:t>
      </w:r>
    </w:p>
    <w:p w:rsidR="00B5562F" w:rsidRPr="00451286" w:rsidRDefault="00B5562F" w:rsidP="00B5562F">
      <w:pPr>
        <w:pStyle w:val="af1"/>
        <w:widowControl w:val="0"/>
        <w:suppressAutoHyphens/>
        <w:autoSpaceDE w:val="0"/>
        <w:ind w:left="0" w:firstLine="709"/>
        <w:jc w:val="both"/>
        <w:rPr>
          <w:lang w:eastAsia="ar-SA"/>
        </w:rPr>
      </w:pPr>
      <w:r w:rsidRPr="00451286">
        <w:rPr>
          <w:lang w:eastAsia="ar-SA"/>
        </w:rPr>
        <w:t>- полнота предоставления муниципальной услуги в соответствии с требованиями настоящего Административного регламента;</w:t>
      </w:r>
    </w:p>
    <w:p w:rsidR="00B5562F" w:rsidRPr="00451286" w:rsidRDefault="00B5562F" w:rsidP="00B5562F">
      <w:pPr>
        <w:pStyle w:val="af1"/>
        <w:widowControl w:val="0"/>
        <w:suppressAutoHyphens/>
        <w:autoSpaceDE w:val="0"/>
        <w:ind w:left="0" w:firstLine="709"/>
        <w:jc w:val="both"/>
        <w:rPr>
          <w:lang w:eastAsia="ar-SA"/>
        </w:rPr>
      </w:pPr>
      <w:r w:rsidRPr="00451286">
        <w:rPr>
          <w:lang w:eastAsia="ar-SA"/>
        </w:rPr>
        <w:t>- соблюдение сроков предоставления муниципальной услуги;</w:t>
      </w:r>
    </w:p>
    <w:p w:rsidR="00B5562F" w:rsidRPr="00451286" w:rsidRDefault="00B5562F" w:rsidP="00B5562F">
      <w:pPr>
        <w:pStyle w:val="af1"/>
        <w:widowControl w:val="0"/>
        <w:suppressAutoHyphens/>
        <w:autoSpaceDE w:val="0"/>
        <w:ind w:left="0" w:firstLine="709"/>
        <w:jc w:val="both"/>
        <w:rPr>
          <w:lang w:eastAsia="ar-SA"/>
        </w:rPr>
      </w:pPr>
      <w:r w:rsidRPr="00451286">
        <w:rPr>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5562F" w:rsidRPr="00451286" w:rsidRDefault="00B5562F" w:rsidP="00B5562F">
      <w:pPr>
        <w:pStyle w:val="af1"/>
        <w:widowControl w:val="0"/>
        <w:suppressAutoHyphens/>
        <w:autoSpaceDE w:val="0"/>
        <w:ind w:left="0" w:firstLine="709"/>
        <w:jc w:val="both"/>
        <w:rPr>
          <w:lang w:eastAsia="ar-SA"/>
        </w:rPr>
      </w:pPr>
      <w:r w:rsidRPr="00451286">
        <w:rPr>
          <w:lang w:eastAsia="ar-SA"/>
        </w:rPr>
        <w:t xml:space="preserve">2.14. </w:t>
      </w:r>
      <w:r w:rsidRPr="00451286">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2.14.1. Прием заявления и необходимых документов и выдача документов по результатам предоставления муниципальной услуги осуществляются в МФЦ </w:t>
      </w:r>
      <w:proofErr w:type="gramStart"/>
      <w:r w:rsidRPr="00451286">
        <w:rPr>
          <w:rFonts w:ascii="Times New Roman" w:eastAsia="Times New Roman" w:hAnsi="Times New Roman"/>
          <w:sz w:val="24"/>
          <w:szCs w:val="24"/>
          <w:lang w:eastAsia="ru-RU"/>
        </w:rPr>
        <w:t>в соответствии с заключенными в установленном порядке соглашениями о взаимодействии</w:t>
      </w:r>
      <w:proofErr w:type="gramEnd"/>
      <w:r w:rsidRPr="00451286">
        <w:rPr>
          <w:rFonts w:ascii="Times New Roman" w:eastAsia="Times New Roman" w:hAnsi="Times New Roman"/>
          <w:sz w:val="24"/>
          <w:szCs w:val="24"/>
          <w:lang w:eastAsia="ru-RU"/>
        </w:rPr>
        <w:t>.</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или Портале государственных и муниципальных услуг Воронежской области.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lastRenderedPageBreak/>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B5562F" w:rsidRPr="00451286" w:rsidRDefault="00B5562F" w:rsidP="00B5562F">
      <w:pPr>
        <w:tabs>
          <w:tab w:val="num" w:pos="0"/>
        </w:tabs>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3. </w:t>
      </w:r>
      <w:r w:rsidRPr="00451286">
        <w:rPr>
          <w:rFonts w:ascii="Times New Roman" w:eastAsia="Times New Roman" w:hAnsi="Times New Roman"/>
          <w:sz w:val="24"/>
          <w:szCs w:val="24"/>
          <w:lang w:val="en-US" w:eastAsia="ru-RU"/>
        </w:rPr>
        <w:t>C</w:t>
      </w:r>
      <w:proofErr w:type="spellStart"/>
      <w:r w:rsidRPr="00451286">
        <w:rPr>
          <w:rFonts w:ascii="Times New Roman" w:eastAsia="Times New Roman" w:hAnsi="Times New Roman"/>
          <w:sz w:val="24"/>
          <w:szCs w:val="24"/>
          <w:lang w:eastAsia="ru-RU"/>
        </w:rPr>
        <w:t>остав</w:t>
      </w:r>
      <w:proofErr w:type="spellEnd"/>
      <w:r w:rsidRPr="00451286">
        <w:rPr>
          <w:rFonts w:ascii="Times New Roman" w:eastAsia="Times New Roman" w:hAnsi="Times New Roman"/>
          <w:sz w:val="24"/>
          <w:szCs w:val="24"/>
          <w:lang w:eastAsia="ru-RU"/>
        </w:rPr>
        <w:t>, последовательность и сроки выполнения административных процедур, требования к порядку их выполнения</w:t>
      </w:r>
    </w:p>
    <w:p w:rsidR="00B5562F" w:rsidRPr="00451286" w:rsidRDefault="00B5562F" w:rsidP="00B5562F">
      <w:pPr>
        <w:tabs>
          <w:tab w:val="left" w:pos="1276"/>
        </w:tabs>
        <w:spacing w:after="0" w:line="240" w:lineRule="auto"/>
        <w:ind w:left="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3.1. Исчерпывающий перечень административных процедур</w:t>
      </w:r>
    </w:p>
    <w:p w:rsidR="00B5562F" w:rsidRPr="00451286" w:rsidRDefault="00B5562F" w:rsidP="00B5562F">
      <w:pPr>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3.1.1. Предоставление муниципальной услуги включает в себя следующие административные процедуры:</w:t>
      </w:r>
    </w:p>
    <w:p w:rsidR="00B5562F" w:rsidRPr="00451286" w:rsidRDefault="00B5562F" w:rsidP="00B5562F">
      <w:pPr>
        <w:pStyle w:val="af1"/>
        <w:widowControl w:val="0"/>
        <w:suppressAutoHyphens/>
        <w:autoSpaceDE w:val="0"/>
        <w:ind w:left="0" w:firstLine="709"/>
        <w:jc w:val="both"/>
        <w:rPr>
          <w:lang w:eastAsia="ar-SA"/>
        </w:rPr>
      </w:pPr>
      <w:r w:rsidRPr="00451286">
        <w:rPr>
          <w:lang w:eastAsia="ar-SA"/>
        </w:rPr>
        <w:t>- прием и регистрация заявления и прилагаемых к нему документов;</w:t>
      </w:r>
    </w:p>
    <w:p w:rsidR="00B5562F" w:rsidRPr="00451286" w:rsidRDefault="00B5562F" w:rsidP="00B5562F">
      <w:pPr>
        <w:pStyle w:val="af1"/>
        <w:widowControl w:val="0"/>
        <w:suppressAutoHyphens/>
        <w:autoSpaceDE w:val="0"/>
        <w:ind w:left="0" w:firstLine="709"/>
        <w:jc w:val="both"/>
        <w:rPr>
          <w:lang w:eastAsia="ar-SA"/>
        </w:rPr>
      </w:pPr>
      <w:r w:rsidRPr="00451286">
        <w:rPr>
          <w:lang w:eastAsia="ar-SA"/>
        </w:rPr>
        <w:t xml:space="preserve">- формирование и направление межведомственных запросов; </w:t>
      </w:r>
    </w:p>
    <w:p w:rsidR="00B5562F" w:rsidRPr="00451286" w:rsidRDefault="00B5562F" w:rsidP="00B5562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принятие решения о предоставлении муниципальной услуги или об отказе в ее предоставлении и выдача (направление) заявителю документов.</w:t>
      </w:r>
    </w:p>
    <w:p w:rsidR="00B5562F" w:rsidRPr="00451286" w:rsidRDefault="00B5562F" w:rsidP="00B5562F">
      <w:pPr>
        <w:tabs>
          <w:tab w:val="num" w:pos="0"/>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5562F" w:rsidRPr="00451286" w:rsidRDefault="00B5562F" w:rsidP="00B5562F">
      <w:pPr>
        <w:tabs>
          <w:tab w:val="num" w:pos="0"/>
        </w:tabs>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3.2. Прием и регистрация заявления и прилагаемых к нему документов.</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 xml:space="preserve">3.2.1. </w:t>
      </w:r>
      <w:proofErr w:type="gramStart"/>
      <w:r w:rsidRPr="00451286">
        <w:rPr>
          <w:rFonts w:ascii="Times New Roman" w:eastAsia="Times New Roman" w:hAnsi="Times New Roman"/>
          <w:sz w:val="24"/>
          <w:szCs w:val="24"/>
          <w:lang w:eastAsia="ar-SA"/>
        </w:rPr>
        <w:t>Основанием для начала административной процедуры является личное обращение заявителя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roofErr w:type="gramEnd"/>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 xml:space="preserve">3.2.2. </w:t>
      </w:r>
      <w:proofErr w:type="gramStart"/>
      <w:r w:rsidRPr="00451286">
        <w:rPr>
          <w:rFonts w:ascii="Times New Roman" w:eastAsia="Times New Roman" w:hAnsi="Times New Roman"/>
          <w:sz w:val="24"/>
          <w:szCs w:val="24"/>
          <w:lang w:eastAsia="ar-SA"/>
        </w:rPr>
        <w:t>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roofErr w:type="gramEnd"/>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 xml:space="preserve">- сверяет копии документов с их подлинниками, </w:t>
      </w:r>
      <w:proofErr w:type="gramStart"/>
      <w:r w:rsidRPr="00451286">
        <w:rPr>
          <w:rFonts w:ascii="Times New Roman" w:eastAsia="Times New Roman" w:hAnsi="Times New Roman"/>
          <w:sz w:val="24"/>
          <w:szCs w:val="24"/>
          <w:lang w:eastAsia="ar-SA"/>
        </w:rPr>
        <w:t>заверяет их и возвращает</w:t>
      </w:r>
      <w:proofErr w:type="gramEnd"/>
      <w:r w:rsidRPr="00451286">
        <w:rPr>
          <w:rFonts w:ascii="Times New Roman" w:eastAsia="Times New Roman" w:hAnsi="Times New Roman"/>
          <w:sz w:val="24"/>
          <w:szCs w:val="24"/>
          <w:lang w:eastAsia="ar-SA"/>
        </w:rPr>
        <w:t xml:space="preserve"> подлинники заявителю;</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 выдает заявителю расписку (приложение № 4 к настоящему административному регламенту) в получении документов с указанием их перечня и даты получения.</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 xml:space="preserve">3.2.4. </w:t>
      </w:r>
      <w:proofErr w:type="gramStart"/>
      <w:r w:rsidRPr="00451286">
        <w:rPr>
          <w:rFonts w:ascii="Times New Roman" w:eastAsia="Times New Roman" w:hAnsi="Times New Roman"/>
          <w:sz w:val="24"/>
          <w:szCs w:val="24"/>
          <w:lang w:eastAsia="ar-SA"/>
        </w:rPr>
        <w:t>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End"/>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 xml:space="preserve">3.2.6. </w:t>
      </w:r>
      <w:proofErr w:type="gramStart"/>
      <w:r w:rsidRPr="00451286">
        <w:rPr>
          <w:rFonts w:ascii="Times New Roman" w:eastAsia="Times New Roman" w:hAnsi="Times New Roman"/>
          <w:sz w:val="24"/>
          <w:szCs w:val="24"/>
          <w:lang w:eastAsia="ar-SA"/>
        </w:rPr>
        <w:t>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roofErr w:type="gramEnd"/>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 xml:space="preserve">3.2.7. </w:t>
      </w:r>
      <w:proofErr w:type="gramStart"/>
      <w:r w:rsidRPr="00451286">
        <w:rPr>
          <w:rFonts w:ascii="Times New Roman" w:eastAsia="Times New Roman" w:hAnsi="Times New Roman"/>
          <w:sz w:val="24"/>
          <w:szCs w:val="24"/>
          <w:lang w:eastAsia="ar-SA"/>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lastRenderedPageBreak/>
        <w:t xml:space="preserve">3.2.8. </w:t>
      </w:r>
      <w:proofErr w:type="gramStart"/>
      <w:r w:rsidRPr="00451286">
        <w:rPr>
          <w:rFonts w:ascii="Times New Roman" w:eastAsia="Times New Roman" w:hAnsi="Times New Roman"/>
          <w:sz w:val="24"/>
          <w:szCs w:val="24"/>
          <w:lang w:eastAsia="ar-SA"/>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 xml:space="preserve">3.2.9. </w:t>
      </w:r>
      <w:proofErr w:type="gramStart"/>
      <w:r w:rsidRPr="00451286">
        <w:rPr>
          <w:rFonts w:ascii="Times New Roman" w:eastAsia="Times New Roman" w:hAnsi="Times New Roman"/>
          <w:sz w:val="24"/>
          <w:szCs w:val="24"/>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 специалист, уполномоченный на</w:t>
      </w:r>
      <w:proofErr w:type="gramEnd"/>
      <w:r w:rsidRPr="00451286">
        <w:rPr>
          <w:rFonts w:ascii="Times New Roman" w:eastAsia="Times New Roman" w:hAnsi="Times New Roman"/>
          <w:sz w:val="24"/>
          <w:szCs w:val="24"/>
          <w:lang w:eastAsia="ar-SA"/>
        </w:rPr>
        <w:t xml:space="preserve"> </w:t>
      </w:r>
      <w:proofErr w:type="gramStart"/>
      <w:r w:rsidRPr="00451286">
        <w:rPr>
          <w:rFonts w:ascii="Times New Roman" w:eastAsia="Times New Roman" w:hAnsi="Times New Roman"/>
          <w:sz w:val="24"/>
          <w:szCs w:val="24"/>
          <w:lang w:eastAsia="ar-SA"/>
        </w:rPr>
        <w:t>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B5562F" w:rsidRPr="00451286" w:rsidRDefault="00B5562F" w:rsidP="00B5562F">
      <w:pPr>
        <w:widowControl w:val="0"/>
        <w:tabs>
          <w:tab w:val="num" w:pos="0"/>
          <w:tab w:val="left" w:pos="1276"/>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B5562F" w:rsidRPr="00451286" w:rsidRDefault="00B5562F" w:rsidP="00B5562F">
      <w:pPr>
        <w:widowControl w:val="0"/>
        <w:tabs>
          <w:tab w:val="num" w:pos="0"/>
        </w:tabs>
        <w:suppressAutoHyphens/>
        <w:autoSpaceDE w:val="0"/>
        <w:spacing w:after="0" w:line="240" w:lineRule="auto"/>
        <w:ind w:firstLine="709"/>
        <w:jc w:val="both"/>
        <w:rPr>
          <w:rFonts w:ascii="Times New Roman" w:eastAsia="Times New Roman" w:hAnsi="Times New Roman"/>
          <w:sz w:val="24"/>
          <w:szCs w:val="24"/>
          <w:lang w:eastAsia="ar-SA"/>
        </w:rPr>
      </w:pPr>
      <w:r w:rsidRPr="00451286">
        <w:rPr>
          <w:rFonts w:ascii="Times New Roman" w:eastAsia="Times New Roman" w:hAnsi="Times New Roman"/>
          <w:sz w:val="24"/>
          <w:szCs w:val="24"/>
          <w:lang w:eastAsia="ar-SA"/>
        </w:rPr>
        <w:t>3.2.11. Максимальный срок исполнения административной процедуры - 1 день.</w:t>
      </w:r>
    </w:p>
    <w:p w:rsidR="00B5562F" w:rsidRPr="00451286" w:rsidRDefault="00B5562F" w:rsidP="00B5562F">
      <w:pPr>
        <w:tabs>
          <w:tab w:val="num" w:pos="0"/>
        </w:tabs>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3.3. Формирование и направление межведомственных запросов.</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3.3.1. Основанием для начала административной процедуры является 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3.3.2. Специалист, уполномоченный на формирование и направление межведомственных запросов, запрашивает документы путем направления межведомственных запросов:</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1) в Управление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2) в филиал ФГБУ «Федеральная Кадастровая Палата </w:t>
      </w:r>
      <w:proofErr w:type="spellStart"/>
      <w:r w:rsidRPr="00451286">
        <w:rPr>
          <w:rFonts w:ascii="Times New Roman" w:eastAsia="Times New Roman" w:hAnsi="Times New Roman"/>
          <w:sz w:val="24"/>
          <w:szCs w:val="24"/>
          <w:lang w:eastAsia="ru-RU"/>
        </w:rPr>
        <w:t>Росреестра</w:t>
      </w:r>
      <w:proofErr w:type="spellEnd"/>
      <w:r w:rsidRPr="00451286">
        <w:rPr>
          <w:rFonts w:ascii="Times New Roman" w:eastAsia="Times New Roman" w:hAnsi="Times New Roman"/>
          <w:sz w:val="24"/>
          <w:szCs w:val="24"/>
          <w:lang w:eastAsia="ru-RU"/>
        </w:rPr>
        <w:t>» по Воронежской области с целью получения кадастрового паспорта земельного участка или кадастровой выписки о земельном участке;</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 в Управление Федеральной налоговой службы по Воронежской области с целью получения:</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выписки из Единого государственного реестра юридических лиц (в случае, если заявитель является юридическим лицом);</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3.3.3. Межведомственный запрос направляется в срок, не превышающий трех дней с момента регистрации заявления и прилагаемых к нему документов.</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3.3.4. </w:t>
      </w:r>
      <w:proofErr w:type="gramStart"/>
      <w:r w:rsidRPr="00451286">
        <w:rPr>
          <w:rFonts w:ascii="Times New Roman" w:eastAsia="Times New Roman" w:hAnsi="Times New Roman"/>
          <w:sz w:val="24"/>
          <w:szCs w:val="24"/>
          <w:lang w:eastAsia="ru-RU"/>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roofErr w:type="gramEnd"/>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51286">
        <w:rPr>
          <w:rFonts w:ascii="Times New Roman" w:eastAsia="Times New Roman" w:hAnsi="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roofErr w:type="gramEnd"/>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B5562F" w:rsidRPr="00451286" w:rsidRDefault="00B5562F" w:rsidP="00B5562F">
      <w:pPr>
        <w:tabs>
          <w:tab w:val="num" w:pos="0"/>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3.3.6. Максимальный срок исполнения административной процедуры – 10 дней.</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3.4. Принятие решения о предоставлении муниципальной услуги или об отказе в ее предоставлении и выдача (направление) заявителю документов.</w:t>
      </w:r>
    </w:p>
    <w:p w:rsidR="00B5562F" w:rsidRPr="00451286" w:rsidRDefault="00B5562F" w:rsidP="00B5562F">
      <w:pPr>
        <w:tabs>
          <w:tab w:val="num" w:pos="0"/>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3.4.1. Основанием для начала административной процедуры является 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 </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3.4.2. Специалист, уполномоченный на подготовку документов, обеспечивает подготовку, подписание и выдачу (направление)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 заявление о заключении соглашения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 или государственная собственность на который не разграничена;</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 заявление о заключении соглашения об установлении сервитута содержит намерение заявителя об установлении сервитута на срок, превышающий три года;</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4) отсутствуют основания для изменения предложенных заявителем границ сервитута.</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3.4.3. </w:t>
      </w:r>
      <w:proofErr w:type="gramStart"/>
      <w:r w:rsidRPr="00451286">
        <w:rPr>
          <w:rFonts w:ascii="Times New Roman" w:eastAsia="Times New Roman" w:hAnsi="Times New Roman"/>
          <w:sz w:val="24"/>
          <w:szCs w:val="24"/>
          <w:lang w:eastAsia="ru-RU"/>
        </w:rPr>
        <w:t>В случае невозможности установления сервитута в предложенных заявителем границах специалист, уполномоченный на подготовку документов, обеспечивает подготовку схемы границ сервитута на кадастровом плане территории и обеспечивает подготовку, подписание и выдачу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3.4.4. </w:t>
      </w:r>
      <w:proofErr w:type="gramStart"/>
      <w:r w:rsidRPr="00451286">
        <w:rPr>
          <w:rFonts w:ascii="Times New Roman" w:eastAsia="Times New Roman" w:hAnsi="Times New Roman"/>
          <w:sz w:val="24"/>
          <w:szCs w:val="24"/>
          <w:lang w:eastAsia="ru-RU"/>
        </w:rPr>
        <w:t>Заявитель, получивший уведомление о возможности заключения соглашения об установлении сервитута, предусмотренное пунктом 3.4.2. настоящего административного регламента, или получивший предложение о заключении соглашения об установлении сервитута в иных границах, предусмотренное пунктом 3.4.3. настоящего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w:t>
      </w:r>
      <w:proofErr w:type="gramEnd"/>
      <w:r w:rsidRPr="00451286">
        <w:rPr>
          <w:rFonts w:ascii="Times New Roman" w:eastAsia="Times New Roman" w:hAnsi="Times New Roman"/>
          <w:sz w:val="24"/>
          <w:szCs w:val="24"/>
          <w:lang w:eastAsia="ru-RU"/>
        </w:rPr>
        <w:t xml:space="preserve"> </w:t>
      </w:r>
      <w:proofErr w:type="gramStart"/>
      <w:r w:rsidRPr="00451286">
        <w:rPr>
          <w:rFonts w:ascii="Times New Roman" w:eastAsia="Times New Roman" w:hAnsi="Times New Roman"/>
          <w:sz w:val="24"/>
          <w:szCs w:val="24"/>
          <w:lang w:eastAsia="ru-RU"/>
        </w:rPr>
        <w:t>отношении</w:t>
      </w:r>
      <w:proofErr w:type="gramEnd"/>
      <w:r w:rsidRPr="00451286">
        <w:rPr>
          <w:rFonts w:ascii="Times New Roman" w:eastAsia="Times New Roman" w:hAnsi="Times New Roman"/>
          <w:sz w:val="24"/>
          <w:szCs w:val="24"/>
          <w:lang w:eastAsia="ru-RU"/>
        </w:rPr>
        <w:t xml:space="preserve"> которой устанавливается сервитут.</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администрацию уведомление о государственном кадастровом учете части земельного участка, в отношении которой устанавливается сервитут.</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В срок не более чем 30 дней со дня представления заявителем уведомления специалист, уполномоченный на подготовку документов:</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51286">
        <w:rPr>
          <w:rFonts w:ascii="Times New Roman" w:eastAsia="Times New Roman" w:hAnsi="Times New Roman"/>
          <w:sz w:val="24"/>
          <w:szCs w:val="24"/>
          <w:lang w:eastAsia="ru-RU"/>
        </w:rPr>
        <w:t xml:space="preserve">1) в случае если заявителем не был представлен кадастровый паспорт земельного участка,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специалисту, уполномоченному на формирование и направление межведомственных запросов, который готовит и направляет межведомственный запрос в филиал ФГБУ «Федеральная Кадастровая Палата </w:t>
      </w:r>
      <w:proofErr w:type="spellStart"/>
      <w:r w:rsidRPr="00451286">
        <w:rPr>
          <w:rFonts w:ascii="Times New Roman" w:eastAsia="Times New Roman" w:hAnsi="Times New Roman"/>
          <w:sz w:val="24"/>
          <w:szCs w:val="24"/>
          <w:lang w:eastAsia="ru-RU"/>
        </w:rPr>
        <w:t>Росреестра</w:t>
      </w:r>
      <w:proofErr w:type="spellEnd"/>
      <w:r w:rsidRPr="00451286">
        <w:rPr>
          <w:rFonts w:ascii="Times New Roman" w:eastAsia="Times New Roman" w:hAnsi="Times New Roman"/>
          <w:sz w:val="24"/>
          <w:szCs w:val="24"/>
          <w:lang w:eastAsia="ru-RU"/>
        </w:rPr>
        <w:t xml:space="preserve">» </w:t>
      </w:r>
      <w:r w:rsidRPr="00451286">
        <w:rPr>
          <w:rFonts w:ascii="Times New Roman" w:eastAsia="Times New Roman" w:hAnsi="Times New Roman"/>
          <w:sz w:val="24"/>
          <w:szCs w:val="24"/>
          <w:lang w:eastAsia="ru-RU"/>
        </w:rPr>
        <w:lastRenderedPageBreak/>
        <w:t>по Воронежской области в соответствии с</w:t>
      </w:r>
      <w:proofErr w:type="gramEnd"/>
      <w:r w:rsidRPr="00451286">
        <w:rPr>
          <w:rFonts w:ascii="Times New Roman" w:eastAsia="Times New Roman" w:hAnsi="Times New Roman"/>
          <w:sz w:val="24"/>
          <w:szCs w:val="24"/>
          <w:lang w:eastAsia="ru-RU"/>
        </w:rPr>
        <w:t xml:space="preserve"> пунктом 3.3. настоящего административного регламента;</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51286">
        <w:rPr>
          <w:rFonts w:ascii="Times New Roman" w:eastAsia="Times New Roman" w:hAnsi="Times New Roman"/>
          <w:sz w:val="24"/>
          <w:szCs w:val="24"/>
          <w:lang w:eastAsia="ru-RU"/>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подписанного проекта соглашения об установлении сервитута в трех экземплярах.</w:t>
      </w:r>
      <w:proofErr w:type="gramEnd"/>
      <w:r w:rsidRPr="00451286">
        <w:rPr>
          <w:rFonts w:ascii="Times New Roman" w:hAnsi="Times New Roman"/>
          <w:sz w:val="24"/>
          <w:szCs w:val="24"/>
        </w:rPr>
        <w:t xml:space="preserve"> </w:t>
      </w:r>
      <w:r w:rsidRPr="00451286">
        <w:rPr>
          <w:rFonts w:ascii="Times New Roman" w:eastAsia="Times New Roman" w:hAnsi="Times New Roman"/>
          <w:sz w:val="24"/>
          <w:szCs w:val="24"/>
          <w:lang w:eastAsia="ru-RU"/>
        </w:rPr>
        <w:t>Заявитель обязан подписать полученное соглашение об установлении сервитута в срок не позднее чем через 30 дней со дня его получения;</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51286">
        <w:rPr>
          <w:rFonts w:ascii="Times New Roman" w:eastAsia="Times New Roman" w:hAnsi="Times New Roman"/>
          <w:sz w:val="24"/>
          <w:szCs w:val="24"/>
          <w:lang w:eastAsia="ru-RU"/>
        </w:rPr>
        <w:t xml:space="preserve">3) в случае не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уведомления об отказе в установлении сервитута. </w:t>
      </w:r>
      <w:proofErr w:type="gramEnd"/>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3.4.5. При отсутствии оснований для отказа в предоставлении муниципальной услуги, предусмотренных в пункте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проекта соглашения об установлении сервитута в следующих случаях:</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1) в заявлении о заключении соглашения об установлении сервитута предусмотрено установление сервитута в отношении всего земельного участка;</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 в заявлении о заключении соглашения об установлении сервитута содержится намерение заявителя об установлении сервитута на срок до трех лет.</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51286">
        <w:rPr>
          <w:rFonts w:ascii="Times New Roman" w:eastAsia="Times New Roman" w:hAnsi="Times New Roman"/>
          <w:sz w:val="24"/>
          <w:szCs w:val="24"/>
          <w:lang w:eastAsia="ru-RU"/>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roofErr w:type="gramEnd"/>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3.4.6. Соглашение об установлении сервитута в отношении земельного участка должно содержать следующие данные:</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1) кадастровый номер земельного участка, в отношении которого предполагается установить сервитут;</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 сведения о сторонах соглашения;</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4) цели и основания установления сервитута;</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5) срок действия сервитута;</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6) размер платы, определяемой в соответствии с пунктом 2 статьи 39.25 Земельного кодекса РФ;</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7) права лица, в интересах которого установлен сервитут, осуществлять деятельность, в целях обеспечения которой установлен сервитут;</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8) обязанность лица, в интересах которого установлен сервитут, вносить плату по соглашению;</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3.4.7. 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установлении сервитута.</w:t>
      </w:r>
    </w:p>
    <w:p w:rsidR="00B5562F" w:rsidRPr="00451286" w:rsidRDefault="00B5562F" w:rsidP="00B5562F">
      <w:pPr>
        <w:tabs>
          <w:tab w:val="num" w:pos="0"/>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3.4.8. </w:t>
      </w:r>
      <w:proofErr w:type="gramStart"/>
      <w:r w:rsidRPr="00451286">
        <w:rPr>
          <w:rFonts w:ascii="Times New Roman" w:eastAsia="Times New Roman" w:hAnsi="Times New Roman"/>
          <w:sz w:val="24"/>
          <w:szCs w:val="24"/>
          <w:lang w:eastAsia="ru-RU"/>
        </w:rPr>
        <w:t xml:space="preserve">Результатом административной процедуры является выдача (направление) заявителю не позднее последнего дня срока выполнения административной процедуры </w:t>
      </w:r>
      <w:r w:rsidRPr="00451286">
        <w:rPr>
          <w:rFonts w:ascii="Times New Roman" w:eastAsia="Times New Roman" w:hAnsi="Times New Roman"/>
          <w:sz w:val="24"/>
          <w:szCs w:val="24"/>
          <w:lang w:eastAsia="ru-RU"/>
        </w:rPr>
        <w:lastRenderedPageBreak/>
        <w:t>документа из числа документов, предусмотренных пунктами 3.4.2.-3.4.8.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w:t>
      </w:r>
      <w:proofErr w:type="gramEnd"/>
      <w:r w:rsidRPr="00451286">
        <w:rPr>
          <w:rFonts w:ascii="Times New Roman" w:eastAsia="Times New Roman" w:hAnsi="Times New Roman"/>
          <w:sz w:val="24"/>
          <w:szCs w:val="24"/>
          <w:lang w:eastAsia="ru-RU"/>
        </w:rPr>
        <w:t xml:space="preserve"> государственных и муниципальных услуг (функций) и Портала государственных и муниципальных услуг Воронежской области.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3.4.9. Максимальный срок административной процедуры: </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- 19 дней в случаях, предусмотренных пунктами 3.4.2., 3.4.3., 3.4.5, 3.4.7. настоящего административного регламента;</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предусмотренном пунктом 3.4.4. настоящего административного регламента.</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3.6.2.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51286">
        <w:rPr>
          <w:rFonts w:ascii="Times New Roman" w:eastAsia="Times New Roman" w:hAnsi="Times New Roman"/>
          <w:sz w:val="24"/>
          <w:szCs w:val="24"/>
          <w:lang w:eastAsia="ru-RU"/>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roofErr w:type="gramEnd"/>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 в электронной форме.</w:t>
      </w:r>
    </w:p>
    <w:p w:rsidR="00B5562F" w:rsidRPr="00451286" w:rsidRDefault="00B5562F" w:rsidP="00B5562F">
      <w:pPr>
        <w:spacing w:after="0" w:line="240" w:lineRule="auto"/>
        <w:jc w:val="center"/>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4. Формы </w:t>
      </w:r>
      <w:proofErr w:type="gramStart"/>
      <w:r w:rsidRPr="00451286">
        <w:rPr>
          <w:rFonts w:ascii="Times New Roman" w:eastAsia="Times New Roman" w:hAnsi="Times New Roman"/>
          <w:sz w:val="24"/>
          <w:szCs w:val="24"/>
          <w:lang w:eastAsia="ru-RU"/>
        </w:rPr>
        <w:t>контроля за</w:t>
      </w:r>
      <w:proofErr w:type="gramEnd"/>
      <w:r w:rsidRPr="00451286">
        <w:rPr>
          <w:rFonts w:ascii="Times New Roman" w:eastAsia="Times New Roman" w:hAnsi="Times New Roman"/>
          <w:sz w:val="24"/>
          <w:szCs w:val="24"/>
          <w:lang w:eastAsia="ru-RU"/>
        </w:rPr>
        <w:t xml:space="preserve"> исполнением административного регламента</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4.2. </w:t>
      </w:r>
      <w:proofErr w:type="gramStart"/>
      <w:r w:rsidRPr="00451286">
        <w:rPr>
          <w:rFonts w:ascii="Times New Roman" w:eastAsia="Times New Roman" w:hAnsi="Times New Roman"/>
          <w:sz w:val="24"/>
          <w:szCs w:val="24"/>
          <w:lang w:eastAsia="ru-RU"/>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roofErr w:type="gramEnd"/>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562F" w:rsidRPr="00451286" w:rsidRDefault="00B5562F" w:rsidP="00B5562F">
      <w:pPr>
        <w:tabs>
          <w:tab w:val="num" w:pos="0"/>
        </w:tabs>
        <w:adjustRightInd w:val="0"/>
        <w:spacing w:after="0" w:line="240" w:lineRule="auto"/>
        <w:ind w:firstLine="709"/>
        <w:jc w:val="both"/>
        <w:outlineLvl w:val="2"/>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4.3. </w:t>
      </w:r>
      <w:proofErr w:type="gramStart"/>
      <w:r w:rsidRPr="00451286">
        <w:rPr>
          <w:rFonts w:ascii="Times New Roman" w:eastAsia="Times New Roman" w:hAnsi="Times New Roman"/>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roofErr w:type="gramEnd"/>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51286">
        <w:rPr>
          <w:rFonts w:ascii="Times New Roman" w:eastAsia="Times New Roman" w:hAnsi="Times New Roman"/>
          <w:bCs/>
          <w:sz w:val="24"/>
          <w:szCs w:val="24"/>
          <w:lang w:eastAsia="ru-RU"/>
        </w:rPr>
        <w:t>4.4. Проведение текущего контроля должно осуществляться не реже двух раз в год.</w:t>
      </w:r>
    </w:p>
    <w:p w:rsidR="00B5562F" w:rsidRPr="00451286" w:rsidRDefault="00B5562F" w:rsidP="00B5562F">
      <w:pPr>
        <w:tabs>
          <w:tab w:val="num" w:pos="0"/>
        </w:tabs>
        <w:adjustRightInd w:val="0"/>
        <w:spacing w:after="0" w:line="240" w:lineRule="auto"/>
        <w:ind w:firstLine="709"/>
        <w:jc w:val="both"/>
        <w:outlineLvl w:val="2"/>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Результаты проверки оформляются в виде справки, в которой </w:t>
      </w:r>
      <w:proofErr w:type="gramStart"/>
      <w:r w:rsidRPr="00451286">
        <w:rPr>
          <w:rFonts w:ascii="Times New Roman" w:eastAsia="Times New Roman" w:hAnsi="Times New Roman"/>
          <w:sz w:val="24"/>
          <w:szCs w:val="24"/>
          <w:lang w:eastAsia="ru-RU"/>
        </w:rPr>
        <w:t>отмечаются выявленные недостатки и указываются</w:t>
      </w:r>
      <w:proofErr w:type="gramEnd"/>
      <w:r w:rsidRPr="00451286">
        <w:rPr>
          <w:rFonts w:ascii="Times New Roman" w:eastAsia="Times New Roman" w:hAnsi="Times New Roman"/>
          <w:sz w:val="24"/>
          <w:szCs w:val="24"/>
          <w:lang w:eastAsia="ru-RU"/>
        </w:rPr>
        <w:t xml:space="preserve"> предложения по их устранению.</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По результатам проведенных проверок в случае </w:t>
      </w:r>
      <w:proofErr w:type="gramStart"/>
      <w:r w:rsidRPr="00451286">
        <w:rPr>
          <w:rFonts w:ascii="Times New Roman" w:eastAsia="Times New Roman" w:hAnsi="Times New Roman"/>
          <w:sz w:val="24"/>
          <w:szCs w:val="24"/>
          <w:lang w:eastAsia="ru-RU"/>
        </w:rPr>
        <w:t>выявления нарушений прав заявителей</w:t>
      </w:r>
      <w:proofErr w:type="gramEnd"/>
      <w:r w:rsidRPr="00451286">
        <w:rPr>
          <w:rFonts w:ascii="Times New Roman" w:eastAsia="Times New Roman" w:hAnsi="Times New Roman"/>
          <w:sz w:val="24"/>
          <w:szCs w:val="24"/>
          <w:lang w:eastAsia="ru-RU"/>
        </w:rPr>
        <w:t xml:space="preserve"> виновные лица привлекаются к ответственности в соответствии с действующим законодательством Российской Федерации.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4.5. </w:t>
      </w:r>
      <w:proofErr w:type="gramStart"/>
      <w:r w:rsidRPr="00451286">
        <w:rPr>
          <w:rFonts w:ascii="Times New Roman" w:eastAsia="Times New Roman" w:hAnsi="Times New Roman"/>
          <w:sz w:val="24"/>
          <w:szCs w:val="24"/>
          <w:lang w:eastAsia="ru-RU"/>
        </w:rPr>
        <w:t>Контроль за</w:t>
      </w:r>
      <w:proofErr w:type="gramEnd"/>
      <w:r w:rsidRPr="00451286">
        <w:rPr>
          <w:rFonts w:ascii="Times New Roman" w:eastAsia="Times New Roman" w:hAnsi="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562F" w:rsidRPr="00451286" w:rsidRDefault="00B5562F" w:rsidP="00B5562F">
      <w:pPr>
        <w:tabs>
          <w:tab w:val="num" w:pos="0"/>
        </w:tabs>
        <w:spacing w:after="0" w:line="240" w:lineRule="auto"/>
        <w:ind w:firstLine="709"/>
        <w:jc w:val="center"/>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5.2. Заявитель может обратиться с </w:t>
      </w:r>
      <w:proofErr w:type="gramStart"/>
      <w:r w:rsidRPr="00451286">
        <w:rPr>
          <w:rFonts w:ascii="Times New Roman" w:eastAsia="Times New Roman" w:hAnsi="Times New Roman"/>
          <w:sz w:val="24"/>
          <w:szCs w:val="24"/>
          <w:lang w:eastAsia="ru-RU"/>
        </w:rPr>
        <w:t>жалобой</w:t>
      </w:r>
      <w:proofErr w:type="gramEnd"/>
      <w:r w:rsidRPr="00451286">
        <w:rPr>
          <w:rFonts w:ascii="Times New Roman" w:eastAsia="Times New Roman" w:hAnsi="Times New Roman"/>
          <w:sz w:val="24"/>
          <w:szCs w:val="24"/>
          <w:lang w:eastAsia="ru-RU"/>
        </w:rPr>
        <w:t xml:space="preserve"> в том числе в следующих случаях:</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1) нарушение </w:t>
      </w:r>
      <w:proofErr w:type="gramStart"/>
      <w:r w:rsidRPr="00451286">
        <w:rPr>
          <w:rFonts w:ascii="Times New Roman" w:eastAsia="Times New Roman" w:hAnsi="Times New Roman"/>
          <w:sz w:val="24"/>
          <w:szCs w:val="24"/>
          <w:lang w:eastAsia="ru-RU"/>
        </w:rPr>
        <w:t>срока регистрации заявления заявителя</w:t>
      </w:r>
      <w:proofErr w:type="gramEnd"/>
      <w:r w:rsidRPr="00451286">
        <w:rPr>
          <w:rFonts w:ascii="Times New Roman" w:eastAsia="Times New Roman" w:hAnsi="Times New Roman"/>
          <w:sz w:val="24"/>
          <w:szCs w:val="24"/>
          <w:lang w:eastAsia="ru-RU"/>
        </w:rPr>
        <w:t xml:space="preserve"> об оказании муниципальной услуги;</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 нарушение срока предоставления муниципальной услуги;</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451286">
        <w:rPr>
          <w:rFonts w:ascii="Times New Roman" w:eastAsia="Times New Roman" w:hAnsi="Times New Roman"/>
          <w:bCs/>
          <w:iCs/>
          <w:sz w:val="24"/>
          <w:szCs w:val="24"/>
          <w:lang w:eastAsia="ru-RU"/>
        </w:rPr>
        <w:t>Богучарского муниципального района Воронежской области</w:t>
      </w:r>
      <w:r w:rsidRPr="00451286">
        <w:rPr>
          <w:rFonts w:ascii="Times New Roman" w:eastAsia="Times New Roman" w:hAnsi="Times New Roman"/>
          <w:sz w:val="24"/>
          <w:szCs w:val="24"/>
          <w:lang w:eastAsia="ru-RU"/>
        </w:rPr>
        <w:t xml:space="preserve"> для предоставления муниципальной услуги;</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451286">
        <w:rPr>
          <w:rFonts w:ascii="Times New Roman" w:eastAsia="Times New Roman" w:hAnsi="Times New Roman"/>
          <w:bCs/>
          <w:iCs/>
          <w:sz w:val="24"/>
          <w:szCs w:val="24"/>
          <w:lang w:eastAsia="ru-RU"/>
        </w:rPr>
        <w:t>Богучарского муниципального района Воронежской области</w:t>
      </w:r>
      <w:r w:rsidRPr="00451286">
        <w:rPr>
          <w:rFonts w:ascii="Times New Roman" w:eastAsia="Times New Roman" w:hAnsi="Times New Roman"/>
          <w:sz w:val="24"/>
          <w:szCs w:val="24"/>
          <w:lang w:eastAsia="ru-RU"/>
        </w:rPr>
        <w:t xml:space="preserve"> для предоставления муниципальной услуги, у заявителя;</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proofErr w:type="gramStart"/>
      <w:r w:rsidRPr="00451286">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451286">
        <w:rPr>
          <w:rFonts w:ascii="Times New Roman" w:eastAsia="Times New Roman" w:hAnsi="Times New Roman"/>
          <w:bCs/>
          <w:iCs/>
          <w:sz w:val="24"/>
          <w:szCs w:val="24"/>
          <w:lang w:eastAsia="ru-RU"/>
        </w:rPr>
        <w:t>Богучарского муниципального района Воронежской области</w:t>
      </w:r>
      <w:r w:rsidRPr="00451286">
        <w:rPr>
          <w:rFonts w:ascii="Times New Roman" w:eastAsia="Times New Roman" w:hAnsi="Times New Roman"/>
          <w:sz w:val="24"/>
          <w:szCs w:val="24"/>
          <w:lang w:eastAsia="ru-RU"/>
        </w:rPr>
        <w:t>;</w:t>
      </w:r>
      <w:proofErr w:type="gramEnd"/>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451286">
        <w:rPr>
          <w:rFonts w:ascii="Times New Roman" w:eastAsia="Times New Roman" w:hAnsi="Times New Roman"/>
          <w:bCs/>
          <w:iCs/>
          <w:sz w:val="24"/>
          <w:szCs w:val="24"/>
          <w:lang w:eastAsia="ru-RU"/>
        </w:rPr>
        <w:t>Богучарского муниципального района Воронежской области</w:t>
      </w:r>
      <w:r w:rsidRPr="00451286">
        <w:rPr>
          <w:rFonts w:ascii="Times New Roman" w:eastAsia="Times New Roman" w:hAnsi="Times New Roman"/>
          <w:sz w:val="24"/>
          <w:szCs w:val="24"/>
          <w:lang w:eastAsia="ru-RU"/>
        </w:rPr>
        <w:t>;</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proofErr w:type="gramStart"/>
      <w:r w:rsidRPr="00451286">
        <w:rPr>
          <w:rFonts w:ascii="Times New Roman" w:eastAsia="Times New Roman" w:hAnsi="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lastRenderedPageBreak/>
        <w:t>5.3. Основанием для начала процедуры досудебного (внесудебного) обжалования является поступившая жалоба.</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5.4. Жалоба должна содержать:</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proofErr w:type="gramStart"/>
      <w:r w:rsidRPr="00451286">
        <w:rPr>
          <w:rFonts w:ascii="Times New Roman" w:eastAsia="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562F" w:rsidRPr="00451286" w:rsidRDefault="00B5562F" w:rsidP="00B5562F">
      <w:pPr>
        <w:tabs>
          <w:tab w:val="num" w:pos="0"/>
          <w:tab w:val="left" w:pos="1276"/>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 подача жалобы лицом, полномочия которого не подтверждены в порядке, установленном законодательством;</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5.9. </w:t>
      </w:r>
      <w:proofErr w:type="gramStart"/>
      <w:r w:rsidRPr="00451286">
        <w:rPr>
          <w:rFonts w:ascii="Times New Roman" w:eastAsia="Times New Roman" w:hAnsi="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5.11. </w:t>
      </w:r>
      <w:proofErr w:type="gramStart"/>
      <w:r w:rsidRPr="00451286">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B5562F" w:rsidRPr="00451286" w:rsidRDefault="00B5562F" w:rsidP="00B5562F">
      <w:pPr>
        <w:tabs>
          <w:tab w:val="num" w:pos="0"/>
        </w:tabs>
        <w:spacing w:after="0" w:line="240" w:lineRule="auto"/>
        <w:ind w:firstLine="709"/>
        <w:jc w:val="both"/>
        <w:rPr>
          <w:rFonts w:ascii="Times New Roman" w:eastAsia="Times New Roman" w:hAnsi="Times New Roman"/>
          <w:sz w:val="24"/>
          <w:szCs w:val="24"/>
          <w:lang w:eastAsia="ar-SA"/>
        </w:rPr>
      </w:pPr>
    </w:p>
    <w:p w:rsidR="00B5562F" w:rsidRPr="00451286" w:rsidRDefault="00B5562F" w:rsidP="00B5562F">
      <w:pPr>
        <w:tabs>
          <w:tab w:val="num" w:pos="0"/>
        </w:tabs>
        <w:spacing w:after="0" w:line="240" w:lineRule="auto"/>
        <w:ind w:firstLine="709"/>
        <w:jc w:val="right"/>
        <w:rPr>
          <w:rFonts w:ascii="Times New Roman" w:eastAsia="Times New Roman" w:hAnsi="Times New Roman"/>
          <w:sz w:val="24"/>
          <w:szCs w:val="24"/>
          <w:lang w:eastAsia="ru-RU"/>
        </w:rPr>
      </w:pPr>
      <w:r w:rsidRPr="00451286">
        <w:rPr>
          <w:rFonts w:ascii="Times New Roman" w:eastAsia="Times New Roman" w:hAnsi="Times New Roman"/>
          <w:sz w:val="24"/>
          <w:szCs w:val="24"/>
          <w:lang w:eastAsia="ar-SA"/>
        </w:rPr>
        <w:br w:type="page"/>
      </w:r>
      <w:r w:rsidRPr="00451286">
        <w:rPr>
          <w:rFonts w:ascii="Times New Roman" w:eastAsia="Times New Roman" w:hAnsi="Times New Roman"/>
          <w:sz w:val="24"/>
          <w:szCs w:val="24"/>
          <w:lang w:eastAsia="ru-RU"/>
        </w:rPr>
        <w:lastRenderedPageBreak/>
        <w:t>Приложение № 1</w:t>
      </w:r>
    </w:p>
    <w:p w:rsidR="00B5562F" w:rsidRPr="00451286" w:rsidRDefault="00B5562F" w:rsidP="00B5562F">
      <w:pPr>
        <w:tabs>
          <w:tab w:val="num" w:pos="0"/>
        </w:tabs>
        <w:autoSpaceDE w:val="0"/>
        <w:autoSpaceDN w:val="0"/>
        <w:adjustRightInd w:val="0"/>
        <w:spacing w:after="0" w:line="240" w:lineRule="auto"/>
        <w:ind w:firstLine="709"/>
        <w:jc w:val="right"/>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к административному регламенту</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5562F" w:rsidRPr="00451286" w:rsidRDefault="00B5562F" w:rsidP="00B5562F">
      <w:pPr>
        <w:tabs>
          <w:tab w:val="num" w:pos="0"/>
        </w:tabs>
        <w:autoSpaceDE w:val="0"/>
        <w:autoSpaceDN w:val="0"/>
        <w:adjustRightInd w:val="0"/>
        <w:spacing w:after="0" w:line="240" w:lineRule="auto"/>
        <w:ind w:firstLine="709"/>
        <w:jc w:val="center"/>
        <w:rPr>
          <w:rFonts w:ascii="Times New Roman" w:hAnsi="Times New Roman"/>
          <w:sz w:val="24"/>
          <w:szCs w:val="24"/>
        </w:rPr>
      </w:pPr>
      <w:r w:rsidRPr="00451286">
        <w:rPr>
          <w:rFonts w:ascii="Times New Roman" w:hAnsi="Times New Roman"/>
          <w:sz w:val="24"/>
          <w:szCs w:val="24"/>
        </w:rPr>
        <w:t xml:space="preserve">Информация </w:t>
      </w:r>
    </w:p>
    <w:p w:rsidR="00B5562F" w:rsidRPr="00451286" w:rsidRDefault="00B5562F" w:rsidP="00B5562F">
      <w:pPr>
        <w:tabs>
          <w:tab w:val="num" w:pos="0"/>
        </w:tabs>
        <w:autoSpaceDE w:val="0"/>
        <w:autoSpaceDN w:val="0"/>
        <w:adjustRightInd w:val="0"/>
        <w:spacing w:after="0" w:line="240" w:lineRule="auto"/>
        <w:ind w:firstLine="709"/>
        <w:jc w:val="center"/>
        <w:rPr>
          <w:rFonts w:ascii="Times New Roman" w:hAnsi="Times New Roman"/>
          <w:sz w:val="24"/>
          <w:szCs w:val="24"/>
        </w:rPr>
      </w:pPr>
      <w:r w:rsidRPr="00451286">
        <w:rPr>
          <w:rFonts w:ascii="Times New Roman" w:hAnsi="Times New Roman"/>
          <w:sz w:val="24"/>
          <w:szCs w:val="24"/>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B5562F" w:rsidRPr="00451286" w:rsidRDefault="00B5562F" w:rsidP="00B5562F">
      <w:pPr>
        <w:tabs>
          <w:tab w:val="num" w:pos="0"/>
        </w:tabs>
        <w:autoSpaceDE w:val="0"/>
        <w:autoSpaceDN w:val="0"/>
        <w:adjustRightInd w:val="0"/>
        <w:spacing w:after="0" w:line="240" w:lineRule="auto"/>
        <w:ind w:firstLine="709"/>
        <w:jc w:val="center"/>
        <w:rPr>
          <w:rFonts w:ascii="Times New Roman" w:hAnsi="Times New Roman"/>
          <w:sz w:val="24"/>
          <w:szCs w:val="24"/>
        </w:rPr>
      </w:pPr>
    </w:p>
    <w:p w:rsidR="00B5562F" w:rsidRPr="00451286" w:rsidRDefault="00B5562F" w:rsidP="00B5562F">
      <w:pPr>
        <w:tabs>
          <w:tab w:val="num" w:pos="0"/>
          <w:tab w:val="left" w:pos="1620"/>
        </w:tabs>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hAnsi="Times New Roman"/>
          <w:sz w:val="24"/>
          <w:szCs w:val="24"/>
        </w:rPr>
        <w:t xml:space="preserve">1. Место нахождения администрации Богучарского муниципального района Воронежской области: 396790, Воронежская область, </w:t>
      </w:r>
      <w:proofErr w:type="gramStart"/>
      <w:r w:rsidRPr="00451286">
        <w:rPr>
          <w:rFonts w:ascii="Times New Roman" w:hAnsi="Times New Roman"/>
          <w:sz w:val="24"/>
          <w:szCs w:val="24"/>
        </w:rPr>
        <w:t>г</w:t>
      </w:r>
      <w:proofErr w:type="gramEnd"/>
      <w:r w:rsidRPr="00451286">
        <w:rPr>
          <w:rFonts w:ascii="Times New Roman" w:hAnsi="Times New Roman"/>
          <w:sz w:val="24"/>
          <w:szCs w:val="24"/>
        </w:rPr>
        <w:t>. Богучар, ул. Кирова, д. 1.</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hAnsi="Times New Roman"/>
          <w:sz w:val="24"/>
          <w:szCs w:val="24"/>
        </w:rPr>
        <w:t>График работы администрации Богучарского муниципального района Воронежской области:</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hAnsi="Times New Roman"/>
          <w:sz w:val="24"/>
          <w:szCs w:val="24"/>
        </w:rPr>
        <w:t>понедельник - пятница: с 8.00 до 17.00;</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hAnsi="Times New Roman"/>
          <w:sz w:val="24"/>
          <w:szCs w:val="24"/>
        </w:rPr>
        <w:t>перерыв: с 12.00 до 13.00;</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hAnsi="Times New Roman"/>
          <w:sz w:val="24"/>
          <w:szCs w:val="24"/>
        </w:rPr>
        <w:t>суббота, воскресенье – выходной.</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hAnsi="Times New Roman"/>
          <w:sz w:val="24"/>
          <w:szCs w:val="24"/>
        </w:rPr>
        <w:t xml:space="preserve">Официальный сайт администрации Богучарского муниципального района Воронежской области в сети Интернет: </w:t>
      </w:r>
      <w:proofErr w:type="spellStart"/>
      <w:r w:rsidRPr="00451286">
        <w:rPr>
          <w:rFonts w:ascii="Times New Roman" w:hAnsi="Times New Roman"/>
          <w:sz w:val="24"/>
          <w:szCs w:val="24"/>
        </w:rPr>
        <w:t>www.boguchar.ru</w:t>
      </w:r>
      <w:proofErr w:type="spellEnd"/>
      <w:r w:rsidRPr="00451286">
        <w:rPr>
          <w:rFonts w:ascii="Times New Roman" w:hAnsi="Times New Roman"/>
          <w:sz w:val="24"/>
          <w:szCs w:val="24"/>
        </w:rPr>
        <w:t xml:space="preserve">. </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hAnsi="Times New Roman"/>
          <w:sz w:val="24"/>
          <w:szCs w:val="24"/>
        </w:rPr>
        <w:t xml:space="preserve">Адрес электронной почты администрации Богучарского муниципального района Воронежской области: </w:t>
      </w:r>
      <w:proofErr w:type="spellStart"/>
      <w:r w:rsidRPr="00451286">
        <w:rPr>
          <w:rFonts w:ascii="Times New Roman" w:hAnsi="Times New Roman"/>
          <w:sz w:val="24"/>
          <w:szCs w:val="24"/>
        </w:rPr>
        <w:t>boguchar@govvrn.ru</w:t>
      </w:r>
      <w:proofErr w:type="spellEnd"/>
      <w:r w:rsidRPr="00451286">
        <w:rPr>
          <w:rFonts w:ascii="Times New Roman" w:hAnsi="Times New Roman"/>
          <w:sz w:val="24"/>
          <w:szCs w:val="24"/>
        </w:rPr>
        <w:t>.</w:t>
      </w:r>
    </w:p>
    <w:p w:rsidR="00B5562F" w:rsidRPr="00451286" w:rsidRDefault="00B5562F" w:rsidP="00B5562F">
      <w:pPr>
        <w:tabs>
          <w:tab w:val="num" w:pos="0"/>
        </w:tabs>
        <w:spacing w:after="0" w:line="240" w:lineRule="auto"/>
        <w:ind w:firstLine="709"/>
        <w:jc w:val="both"/>
        <w:rPr>
          <w:rFonts w:ascii="Times New Roman" w:hAnsi="Times New Roman"/>
          <w:sz w:val="24"/>
          <w:szCs w:val="24"/>
        </w:rPr>
      </w:pPr>
      <w:r w:rsidRPr="00451286">
        <w:rPr>
          <w:rFonts w:ascii="Times New Roman" w:hAnsi="Times New Roman"/>
          <w:sz w:val="24"/>
          <w:szCs w:val="24"/>
        </w:rPr>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hAnsi="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hAnsi="Times New Roman"/>
          <w:sz w:val="24"/>
          <w:szCs w:val="24"/>
        </w:rPr>
        <w:t>3.1. Место нахождения АУ «МФЦ»: 394026, г. Воронеж, ул. Дружинников, 3б (Коминтерновский район).</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hAnsi="Times New Roman"/>
          <w:sz w:val="24"/>
          <w:szCs w:val="24"/>
        </w:rPr>
        <w:t>Телефон для справок АУ «МФЦ»: (473) 226-99-99.</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hAnsi="Times New Roman"/>
          <w:sz w:val="24"/>
          <w:szCs w:val="24"/>
        </w:rPr>
        <w:t xml:space="preserve">Официальный сайт АУ «МФЦ» в сети Интернет: </w:t>
      </w:r>
      <w:proofErr w:type="spellStart"/>
      <w:r w:rsidRPr="00451286">
        <w:rPr>
          <w:rFonts w:ascii="Times New Roman" w:hAnsi="Times New Roman"/>
          <w:sz w:val="24"/>
          <w:szCs w:val="24"/>
        </w:rPr>
        <w:t>mfc.vrn.ru</w:t>
      </w:r>
      <w:proofErr w:type="spellEnd"/>
      <w:r w:rsidRPr="00451286">
        <w:rPr>
          <w:rFonts w:ascii="Times New Roman" w:hAnsi="Times New Roman"/>
          <w:sz w:val="24"/>
          <w:szCs w:val="24"/>
        </w:rPr>
        <w:t>.</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hAnsi="Times New Roman"/>
          <w:sz w:val="24"/>
          <w:szCs w:val="24"/>
        </w:rPr>
        <w:t xml:space="preserve">Адрес электронной почты АУ «МФЦ»: </w:t>
      </w:r>
      <w:proofErr w:type="spellStart"/>
      <w:r w:rsidRPr="00451286">
        <w:rPr>
          <w:rFonts w:ascii="Times New Roman" w:hAnsi="Times New Roman"/>
          <w:sz w:val="24"/>
          <w:szCs w:val="24"/>
        </w:rPr>
        <w:t>odno-okno@mail.ru</w:t>
      </w:r>
      <w:proofErr w:type="spellEnd"/>
      <w:r w:rsidRPr="00451286">
        <w:rPr>
          <w:rFonts w:ascii="Times New Roman" w:hAnsi="Times New Roman"/>
          <w:sz w:val="24"/>
          <w:szCs w:val="24"/>
        </w:rPr>
        <w:t>.</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hAnsi="Times New Roman"/>
          <w:sz w:val="24"/>
          <w:szCs w:val="24"/>
        </w:rPr>
        <w:t>График работы АУ «МФЦ»:</w:t>
      </w:r>
    </w:p>
    <w:p w:rsidR="00B5562F" w:rsidRPr="00451286" w:rsidRDefault="00B5562F" w:rsidP="00B5562F">
      <w:pPr>
        <w:tabs>
          <w:tab w:val="num" w:pos="0"/>
        </w:tabs>
        <w:spacing w:after="0" w:line="240" w:lineRule="auto"/>
        <w:ind w:firstLine="709"/>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понедельник: 09:00 - 18:00; </w:t>
      </w:r>
    </w:p>
    <w:p w:rsidR="00B5562F" w:rsidRPr="00451286" w:rsidRDefault="00B5562F" w:rsidP="00B5562F">
      <w:pPr>
        <w:tabs>
          <w:tab w:val="num" w:pos="0"/>
        </w:tabs>
        <w:spacing w:after="0" w:line="240" w:lineRule="auto"/>
        <w:ind w:firstLine="709"/>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вторник: 09:00 - 20:00; </w:t>
      </w:r>
    </w:p>
    <w:p w:rsidR="00B5562F" w:rsidRPr="00451286" w:rsidRDefault="00B5562F" w:rsidP="00B5562F">
      <w:pPr>
        <w:tabs>
          <w:tab w:val="num" w:pos="0"/>
        </w:tabs>
        <w:spacing w:after="0" w:line="240" w:lineRule="auto"/>
        <w:ind w:firstLine="709"/>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среда: 09:00 - 20:00; </w:t>
      </w:r>
    </w:p>
    <w:p w:rsidR="00B5562F" w:rsidRPr="00451286" w:rsidRDefault="00B5562F" w:rsidP="00B5562F">
      <w:pPr>
        <w:tabs>
          <w:tab w:val="num" w:pos="0"/>
        </w:tabs>
        <w:spacing w:after="0" w:line="240" w:lineRule="auto"/>
        <w:ind w:firstLine="709"/>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четверг: 09:00 - 20:00; </w:t>
      </w:r>
    </w:p>
    <w:p w:rsidR="00B5562F" w:rsidRPr="00451286" w:rsidRDefault="00B5562F" w:rsidP="00B5562F">
      <w:pPr>
        <w:tabs>
          <w:tab w:val="num" w:pos="0"/>
        </w:tabs>
        <w:spacing w:after="0" w:line="240" w:lineRule="auto"/>
        <w:ind w:firstLine="709"/>
        <w:rPr>
          <w:rFonts w:ascii="Times New Roman" w:eastAsia="Times New Roman" w:hAnsi="Times New Roman"/>
          <w:bCs/>
          <w:sz w:val="24"/>
          <w:szCs w:val="24"/>
          <w:lang w:eastAsia="ru-RU"/>
        </w:rPr>
      </w:pPr>
      <w:r w:rsidRPr="00451286">
        <w:rPr>
          <w:rFonts w:ascii="Times New Roman" w:eastAsia="Times New Roman" w:hAnsi="Times New Roman"/>
          <w:bCs/>
          <w:sz w:val="24"/>
          <w:szCs w:val="24"/>
          <w:lang w:eastAsia="ru-RU"/>
        </w:rPr>
        <w:t xml:space="preserve">пятница: </w:t>
      </w:r>
      <w:r w:rsidRPr="00451286">
        <w:rPr>
          <w:rFonts w:ascii="Times New Roman" w:eastAsia="Times New Roman" w:hAnsi="Times New Roman"/>
          <w:sz w:val="24"/>
          <w:szCs w:val="24"/>
          <w:lang w:eastAsia="ru-RU"/>
        </w:rPr>
        <w:t xml:space="preserve">09:00 - 20:00; </w:t>
      </w:r>
    </w:p>
    <w:p w:rsidR="00B5562F" w:rsidRPr="00451286" w:rsidRDefault="00B5562F" w:rsidP="00B5562F">
      <w:pPr>
        <w:tabs>
          <w:tab w:val="num" w:pos="0"/>
        </w:tabs>
        <w:spacing w:after="0" w:line="240" w:lineRule="auto"/>
        <w:ind w:firstLine="709"/>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 xml:space="preserve">суббота: 09:00 - 16:45; </w:t>
      </w:r>
    </w:p>
    <w:p w:rsidR="00B5562F" w:rsidRPr="00451286" w:rsidRDefault="00B5562F" w:rsidP="00B5562F">
      <w:pPr>
        <w:tabs>
          <w:tab w:val="num" w:pos="0"/>
        </w:tabs>
        <w:spacing w:after="0" w:line="240" w:lineRule="auto"/>
        <w:ind w:firstLine="709"/>
        <w:rPr>
          <w:rFonts w:ascii="Times New Roman" w:eastAsia="Times New Roman" w:hAnsi="Times New Roman"/>
          <w:sz w:val="24"/>
          <w:szCs w:val="24"/>
          <w:lang w:eastAsia="ru-RU"/>
        </w:rPr>
      </w:pPr>
      <w:r w:rsidRPr="00451286">
        <w:rPr>
          <w:rFonts w:ascii="Times New Roman" w:eastAsia="Times New Roman" w:hAnsi="Times New Roman"/>
          <w:sz w:val="24"/>
          <w:szCs w:val="24"/>
          <w:lang w:eastAsia="ru-RU"/>
        </w:rPr>
        <w:t>воскресенье - выходной.</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hAnsi="Times New Roman"/>
          <w:sz w:val="24"/>
          <w:szCs w:val="24"/>
        </w:rPr>
        <w:t xml:space="preserve">3.2. Место нахождения филиала АУ «МФЦ» в муниципальном районе: </w:t>
      </w:r>
      <w:r w:rsidRPr="00451286">
        <w:rPr>
          <w:rFonts w:ascii="Times New Roman" w:hAnsi="Times New Roman"/>
          <w:sz w:val="24"/>
          <w:szCs w:val="24"/>
          <w:lang w:eastAsia="ar-SA"/>
        </w:rPr>
        <w:t>Воронежская область, город Богучар, проспект 50 лет Победы д.6.</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hAnsi="Times New Roman"/>
          <w:sz w:val="24"/>
          <w:szCs w:val="24"/>
        </w:rPr>
        <w:t xml:space="preserve">Телефон для справок филиала АУ «МФЦ»: </w:t>
      </w:r>
      <w:r w:rsidRPr="00451286">
        <w:rPr>
          <w:rFonts w:ascii="Times New Roman" w:hAnsi="Times New Roman"/>
          <w:sz w:val="24"/>
          <w:szCs w:val="24"/>
          <w:lang w:eastAsia="ar-SA"/>
        </w:rPr>
        <w:t>(8-473-66) 3-92-00</w:t>
      </w:r>
      <w:r w:rsidRPr="00451286">
        <w:rPr>
          <w:rFonts w:ascii="Times New Roman" w:hAnsi="Times New Roman"/>
          <w:sz w:val="24"/>
          <w:szCs w:val="24"/>
        </w:rPr>
        <w:t>.</w:t>
      </w:r>
    </w:p>
    <w:p w:rsidR="00B5562F" w:rsidRPr="00451286" w:rsidRDefault="00B5562F" w:rsidP="00B5562F">
      <w:pPr>
        <w:tabs>
          <w:tab w:val="num" w:pos="0"/>
        </w:tabs>
        <w:autoSpaceDE w:val="0"/>
        <w:autoSpaceDN w:val="0"/>
        <w:adjustRightInd w:val="0"/>
        <w:spacing w:after="0" w:line="240" w:lineRule="auto"/>
        <w:ind w:firstLine="709"/>
        <w:jc w:val="both"/>
        <w:rPr>
          <w:rFonts w:ascii="Times New Roman" w:hAnsi="Times New Roman"/>
          <w:sz w:val="24"/>
          <w:szCs w:val="24"/>
        </w:rPr>
      </w:pPr>
      <w:r w:rsidRPr="00451286">
        <w:rPr>
          <w:rFonts w:ascii="Times New Roman" w:hAnsi="Times New Roman"/>
          <w:sz w:val="24"/>
          <w:szCs w:val="24"/>
        </w:rPr>
        <w:t>График работы филиала АУ «МФЦ»:</w:t>
      </w:r>
    </w:p>
    <w:p w:rsidR="00B5562F" w:rsidRPr="00451286" w:rsidRDefault="00B5562F" w:rsidP="00B5562F">
      <w:pPr>
        <w:tabs>
          <w:tab w:val="num" w:pos="0"/>
        </w:tabs>
        <w:autoSpaceDE w:val="0"/>
        <w:spacing w:after="0" w:line="240" w:lineRule="auto"/>
        <w:ind w:firstLine="709"/>
        <w:rPr>
          <w:rFonts w:ascii="Times New Roman" w:hAnsi="Times New Roman"/>
          <w:sz w:val="24"/>
          <w:szCs w:val="24"/>
          <w:lang w:eastAsia="ar-SA"/>
        </w:rPr>
      </w:pPr>
      <w:r w:rsidRPr="00451286">
        <w:rPr>
          <w:rFonts w:ascii="Times New Roman" w:hAnsi="Times New Roman"/>
          <w:sz w:val="24"/>
          <w:szCs w:val="24"/>
          <w:lang w:eastAsia="ar-SA"/>
        </w:rPr>
        <w:t>Понедельник, четверг: 8:00-17:00, перерыв: 12:00-12-45;</w:t>
      </w:r>
    </w:p>
    <w:p w:rsidR="00B5562F" w:rsidRPr="00451286" w:rsidRDefault="00B5562F" w:rsidP="00B5562F">
      <w:pPr>
        <w:tabs>
          <w:tab w:val="num" w:pos="0"/>
        </w:tabs>
        <w:autoSpaceDE w:val="0"/>
        <w:spacing w:after="0" w:line="240" w:lineRule="auto"/>
        <w:ind w:firstLine="709"/>
        <w:rPr>
          <w:rFonts w:ascii="Times New Roman" w:hAnsi="Times New Roman"/>
          <w:sz w:val="24"/>
          <w:szCs w:val="24"/>
          <w:lang w:eastAsia="ar-SA"/>
        </w:rPr>
      </w:pPr>
      <w:r w:rsidRPr="00451286">
        <w:rPr>
          <w:rFonts w:ascii="Times New Roman" w:hAnsi="Times New Roman"/>
          <w:sz w:val="24"/>
          <w:szCs w:val="24"/>
          <w:lang w:eastAsia="ar-SA"/>
        </w:rPr>
        <w:t>пятница: 8:00-16: 45, перерыв: 12:00-12-45;</w:t>
      </w:r>
    </w:p>
    <w:p w:rsidR="00B5562F" w:rsidRPr="00451286" w:rsidRDefault="00B5562F" w:rsidP="00B5562F">
      <w:pPr>
        <w:tabs>
          <w:tab w:val="num" w:pos="0"/>
        </w:tabs>
        <w:autoSpaceDE w:val="0"/>
        <w:spacing w:after="0" w:line="240" w:lineRule="auto"/>
        <w:ind w:firstLine="709"/>
        <w:rPr>
          <w:rFonts w:ascii="Times New Roman" w:hAnsi="Times New Roman"/>
          <w:sz w:val="24"/>
          <w:szCs w:val="24"/>
          <w:lang w:eastAsia="ar-SA"/>
        </w:rPr>
      </w:pPr>
      <w:r w:rsidRPr="00451286">
        <w:rPr>
          <w:rFonts w:ascii="Times New Roman" w:hAnsi="Times New Roman"/>
          <w:sz w:val="24"/>
          <w:szCs w:val="24"/>
          <w:lang w:eastAsia="ar-SA"/>
        </w:rPr>
        <w:t>суббота, воскресенье – выходной.</w:t>
      </w:r>
    </w:p>
    <w:p w:rsidR="00B5562F" w:rsidRPr="00A56DC5" w:rsidRDefault="00B5562F" w:rsidP="00B5562F">
      <w:pPr>
        <w:tabs>
          <w:tab w:val="num" w:pos="0"/>
        </w:tabs>
        <w:autoSpaceDE w:val="0"/>
        <w:spacing w:after="0" w:line="240" w:lineRule="auto"/>
        <w:ind w:firstLine="709"/>
        <w:rPr>
          <w:rFonts w:ascii="Arial" w:hAnsi="Arial" w:cs="Arial"/>
          <w:sz w:val="24"/>
          <w:szCs w:val="24"/>
          <w:lang w:eastAsia="ar-SA"/>
        </w:rPr>
      </w:pPr>
    </w:p>
    <w:p w:rsidR="00B5562F" w:rsidRPr="00A56DC5" w:rsidRDefault="00B5562F" w:rsidP="00B5562F">
      <w:pPr>
        <w:tabs>
          <w:tab w:val="num" w:pos="0"/>
        </w:tabs>
        <w:autoSpaceDE w:val="0"/>
        <w:spacing w:after="0" w:line="240" w:lineRule="auto"/>
        <w:ind w:firstLine="709"/>
        <w:jc w:val="right"/>
        <w:rPr>
          <w:rFonts w:ascii="Arial" w:eastAsia="Times New Roman" w:hAnsi="Arial" w:cs="Arial"/>
          <w:sz w:val="24"/>
          <w:szCs w:val="24"/>
          <w:lang w:eastAsia="ar-SA"/>
        </w:rPr>
      </w:pPr>
      <w:r>
        <w:rPr>
          <w:rFonts w:ascii="Arial" w:hAnsi="Arial" w:cs="Arial"/>
          <w:sz w:val="24"/>
          <w:szCs w:val="24"/>
          <w:lang w:eastAsia="ar-SA"/>
        </w:rPr>
        <w:br w:type="page"/>
      </w:r>
      <w:r w:rsidRPr="00A56DC5">
        <w:rPr>
          <w:rFonts w:ascii="Arial" w:eastAsia="Times New Roman" w:hAnsi="Arial" w:cs="Arial"/>
          <w:sz w:val="24"/>
          <w:szCs w:val="24"/>
          <w:lang w:eastAsia="ar-SA"/>
        </w:rPr>
        <w:lastRenderedPageBreak/>
        <w:t>Приложение № 2</w:t>
      </w:r>
    </w:p>
    <w:p w:rsidR="00B5562F" w:rsidRPr="00A56DC5" w:rsidRDefault="00B5562F" w:rsidP="00B5562F">
      <w:pPr>
        <w:spacing w:after="0" w:line="240" w:lineRule="auto"/>
        <w:ind w:firstLine="709"/>
        <w:jc w:val="right"/>
        <w:rPr>
          <w:rFonts w:ascii="Arial" w:eastAsia="Times New Roman" w:hAnsi="Arial" w:cs="Arial"/>
          <w:sz w:val="24"/>
          <w:szCs w:val="24"/>
          <w:lang w:eastAsia="ar-SA"/>
        </w:rPr>
      </w:pPr>
      <w:r w:rsidRPr="00A56DC5">
        <w:rPr>
          <w:rFonts w:ascii="Arial" w:eastAsia="Times New Roman" w:hAnsi="Arial" w:cs="Arial"/>
          <w:sz w:val="24"/>
          <w:szCs w:val="24"/>
          <w:lang w:eastAsia="ar-SA"/>
        </w:rPr>
        <w:t>к административному регламенту</w:t>
      </w:r>
    </w:p>
    <w:p w:rsidR="00B5562F" w:rsidRPr="00A56DC5" w:rsidRDefault="00B5562F" w:rsidP="00B5562F">
      <w:pPr>
        <w:spacing w:after="0" w:line="240" w:lineRule="auto"/>
        <w:ind w:firstLine="709"/>
        <w:jc w:val="both"/>
        <w:rPr>
          <w:rFonts w:ascii="Arial" w:eastAsia="Times New Roman" w:hAnsi="Arial" w:cs="Arial"/>
          <w:sz w:val="24"/>
          <w:szCs w:val="24"/>
          <w:lang w:eastAsia="ar-SA"/>
        </w:rPr>
      </w:pPr>
    </w:p>
    <w:p w:rsidR="00B5562F" w:rsidRPr="00A56DC5" w:rsidRDefault="00B5562F" w:rsidP="00B5562F">
      <w:pPr>
        <w:spacing w:after="0" w:line="240" w:lineRule="auto"/>
        <w:ind w:firstLine="709"/>
        <w:jc w:val="center"/>
        <w:rPr>
          <w:rFonts w:ascii="Arial" w:eastAsia="Times New Roman" w:hAnsi="Arial" w:cs="Arial"/>
          <w:sz w:val="24"/>
          <w:szCs w:val="24"/>
          <w:lang w:eastAsia="ar-SA"/>
        </w:rPr>
      </w:pPr>
      <w:r w:rsidRPr="00A56DC5">
        <w:rPr>
          <w:rFonts w:ascii="Arial" w:eastAsia="Times New Roman" w:hAnsi="Arial" w:cs="Arial"/>
          <w:sz w:val="24"/>
          <w:szCs w:val="24"/>
          <w:lang w:eastAsia="ar-SA"/>
        </w:rPr>
        <w:t>Форма заявления</w:t>
      </w:r>
    </w:p>
    <w:p w:rsidR="00B5562F" w:rsidRPr="00A56DC5" w:rsidRDefault="00B5562F" w:rsidP="00B5562F">
      <w:pPr>
        <w:spacing w:after="0" w:line="240" w:lineRule="auto"/>
        <w:ind w:firstLine="709"/>
        <w:jc w:val="both"/>
        <w:rPr>
          <w:rFonts w:ascii="Arial" w:eastAsia="Times New Roman" w:hAnsi="Arial" w:cs="Arial"/>
          <w:sz w:val="24"/>
          <w:szCs w:val="24"/>
          <w:lang w:eastAsia="ar-SA"/>
        </w:rPr>
      </w:pPr>
    </w:p>
    <w:tbl>
      <w:tblPr>
        <w:tblW w:w="10206" w:type="dxa"/>
        <w:jc w:val="right"/>
        <w:tblInd w:w="62" w:type="dxa"/>
        <w:tblLayout w:type="fixed"/>
        <w:tblCellMar>
          <w:top w:w="75" w:type="dxa"/>
          <w:left w:w="0" w:type="dxa"/>
          <w:bottom w:w="75" w:type="dxa"/>
          <w:right w:w="0" w:type="dxa"/>
        </w:tblCellMar>
        <w:tblLook w:val="0000"/>
      </w:tblPr>
      <w:tblGrid>
        <w:gridCol w:w="454"/>
        <w:gridCol w:w="454"/>
        <w:gridCol w:w="1437"/>
        <w:gridCol w:w="774"/>
        <w:gridCol w:w="172"/>
        <w:gridCol w:w="688"/>
        <w:gridCol w:w="709"/>
        <w:gridCol w:w="283"/>
        <w:gridCol w:w="466"/>
        <w:gridCol w:w="969"/>
        <w:gridCol w:w="666"/>
        <w:gridCol w:w="1037"/>
        <w:gridCol w:w="2097"/>
      </w:tblGrid>
      <w:tr w:rsidR="00B5562F" w:rsidRPr="00A56DC5" w:rsidTr="00604D72">
        <w:trPr>
          <w:jc w:val="right"/>
        </w:trPr>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Лист N __</w:t>
            </w:r>
          </w:p>
        </w:tc>
        <w:tc>
          <w:tcPr>
            <w:tcW w:w="3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Всего листов __</w:t>
            </w:r>
          </w:p>
        </w:tc>
      </w:tr>
      <w:tr w:rsidR="00B5562F" w:rsidRPr="00A56DC5" w:rsidTr="00604D72">
        <w:trPr>
          <w:jc w:val="right"/>
        </w:trPr>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1. Заявление</w:t>
            </w:r>
          </w:p>
          <w:p w:rsidR="00B5562F" w:rsidRPr="00A56DC5" w:rsidRDefault="00B5562F" w:rsidP="00604D72">
            <w:pPr>
              <w:autoSpaceDE w:val="0"/>
              <w:autoSpaceDN w:val="0"/>
              <w:adjustRightInd w:val="0"/>
              <w:spacing w:after="0" w:line="240" w:lineRule="auto"/>
              <w:jc w:val="center"/>
              <w:rPr>
                <w:rFonts w:ascii="Arial" w:hAnsi="Arial" w:cs="Arial"/>
                <w:sz w:val="24"/>
                <w:szCs w:val="24"/>
              </w:rPr>
            </w:pPr>
            <w:proofErr w:type="gramStart"/>
            <w:r w:rsidRPr="00A56DC5">
              <w:rPr>
                <w:rFonts w:ascii="Arial" w:hAnsi="Arial" w:cs="Arial"/>
                <w:sz w:val="24"/>
                <w:szCs w:val="24"/>
              </w:rPr>
              <w:t>в___________________</w:t>
            </w:r>
            <w:proofErr w:type="gramEnd"/>
          </w:p>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2.</w:t>
            </w:r>
          </w:p>
        </w:tc>
        <w:tc>
          <w:tcPr>
            <w:tcW w:w="62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 xml:space="preserve">2.1. </w:t>
            </w:r>
            <w:proofErr w:type="gramStart"/>
            <w:r w:rsidRPr="00A56DC5">
              <w:rPr>
                <w:rFonts w:ascii="Arial" w:hAnsi="Arial" w:cs="Arial"/>
                <w:sz w:val="24"/>
                <w:szCs w:val="24"/>
              </w:rPr>
              <w:t>Регистрационный N _______</w:t>
            </w:r>
            <w:proofErr w:type="gramEnd"/>
          </w:p>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2.2. количество листов заявления _____________</w:t>
            </w:r>
          </w:p>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2.3. количество прилагаемых документов ______</w:t>
            </w:r>
          </w:p>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в том числе оригиналов ___, копий ___, количество листов в оригиналах ___, копиях ___</w:t>
            </w:r>
          </w:p>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2.4. подпись __________________________</w:t>
            </w:r>
          </w:p>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 xml:space="preserve">2.5. дата "__" ____ ____ </w:t>
            </w:r>
            <w:proofErr w:type="gramStart"/>
            <w:r w:rsidRPr="00A56DC5">
              <w:rPr>
                <w:rFonts w:ascii="Arial" w:hAnsi="Arial" w:cs="Arial"/>
                <w:sz w:val="24"/>
                <w:szCs w:val="24"/>
              </w:rPr>
              <w:t>г</w:t>
            </w:r>
            <w:proofErr w:type="gramEnd"/>
            <w:r w:rsidRPr="00A56DC5">
              <w:rPr>
                <w:rFonts w:ascii="Arial" w:hAnsi="Arial" w:cs="Arial"/>
                <w:sz w:val="24"/>
                <w:szCs w:val="24"/>
              </w:rPr>
              <w:t>., время __ ч., __ мин.</w:t>
            </w:r>
          </w:p>
        </w:tc>
      </w:tr>
      <w:tr w:rsidR="00B5562F" w:rsidRPr="00A56DC5" w:rsidTr="00604D72">
        <w:trPr>
          <w:jc w:val="right"/>
        </w:trPr>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 xml:space="preserve"> .</w:t>
            </w:r>
          </w:p>
        </w:tc>
        <w:tc>
          <w:tcPr>
            <w:tcW w:w="9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Прошу заключить соглашение об установлении сервитута</w:t>
            </w:r>
            <w:r>
              <w:rPr>
                <w:rFonts w:ascii="Arial" w:hAnsi="Arial" w:cs="Arial"/>
                <w:sz w:val="24"/>
                <w:szCs w:val="24"/>
              </w:rPr>
              <w:t xml:space="preserve"> </w:t>
            </w:r>
            <w:r w:rsidRPr="00A56DC5">
              <w:rPr>
                <w:rFonts w:ascii="Arial" w:hAnsi="Arial" w:cs="Arial"/>
                <w:sz w:val="24"/>
                <w:szCs w:val="24"/>
              </w:rPr>
              <w:t>в отношении земельного участка (части земельного участка)</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Кадастровый номер:</w:t>
            </w:r>
          </w:p>
        </w:tc>
        <w:tc>
          <w:tcPr>
            <w:tcW w:w="62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Адрес (местоположение):</w:t>
            </w:r>
          </w:p>
        </w:tc>
        <w:tc>
          <w:tcPr>
            <w:tcW w:w="62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62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 xml:space="preserve">Цель установления сервитута: </w:t>
            </w:r>
          </w:p>
        </w:tc>
        <w:tc>
          <w:tcPr>
            <w:tcW w:w="62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62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r w:rsidRPr="00A56DC5">
              <w:rPr>
                <w:rFonts w:ascii="Arial" w:hAnsi="Arial" w:cs="Arial"/>
                <w:sz w:val="24"/>
                <w:szCs w:val="24"/>
              </w:rPr>
              <w:t>Срок действия сервитута:</w:t>
            </w:r>
          </w:p>
        </w:tc>
        <w:tc>
          <w:tcPr>
            <w:tcW w:w="62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3.</w:t>
            </w:r>
          </w:p>
        </w:tc>
        <w:tc>
          <w:tcPr>
            <w:tcW w:w="9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 xml:space="preserve">Способ </w:t>
            </w:r>
            <w:proofErr w:type="gramStart"/>
            <w:r w:rsidRPr="00A56DC5">
              <w:rPr>
                <w:rFonts w:ascii="Arial" w:hAnsi="Arial" w:cs="Arial"/>
                <w:sz w:val="24"/>
                <w:szCs w:val="24"/>
              </w:rPr>
              <w:t>получения результата предоставления муниципальной услуги</w:t>
            </w:r>
            <w:proofErr w:type="gramEnd"/>
            <w:r w:rsidRPr="00A56DC5">
              <w:rPr>
                <w:rFonts w:ascii="Arial" w:hAnsi="Arial" w:cs="Arial"/>
                <w:sz w:val="24"/>
                <w:szCs w:val="24"/>
              </w:rPr>
              <w:t>:</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929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Лично в администрации</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929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Лично в МФЦ</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Почтовым отправлением по адресу:</w:t>
            </w:r>
          </w:p>
        </w:tc>
        <w:tc>
          <w:tcPr>
            <w:tcW w:w="62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62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На адрес электронной почты:</w:t>
            </w:r>
          </w:p>
        </w:tc>
        <w:tc>
          <w:tcPr>
            <w:tcW w:w="62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929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rPr>
                <w:rFonts w:ascii="Arial" w:hAnsi="Arial" w:cs="Arial"/>
                <w:sz w:val="24"/>
                <w:szCs w:val="24"/>
              </w:rPr>
            </w:pPr>
            <w:r w:rsidRPr="00A56DC5">
              <w:rPr>
                <w:rFonts w:ascii="Arial" w:hAnsi="Arial" w:cs="Arial"/>
                <w:sz w:val="24"/>
                <w:szCs w:val="24"/>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B5562F" w:rsidRPr="00A56DC5" w:rsidTr="00604D72">
        <w:trPr>
          <w:jc w:val="right"/>
        </w:trPr>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4.</w:t>
            </w:r>
          </w:p>
        </w:tc>
        <w:tc>
          <w:tcPr>
            <w:tcW w:w="9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Расписку в получении документов прошу:</w:t>
            </w:r>
          </w:p>
        </w:tc>
      </w:tr>
      <w:tr w:rsidR="00B5562F" w:rsidRPr="00A56DC5" w:rsidTr="00604D72">
        <w:trPr>
          <w:jc w:val="right"/>
        </w:trPr>
        <w:tc>
          <w:tcPr>
            <w:tcW w:w="454" w:type="dxa"/>
            <w:vMerge/>
            <w:tcBorders>
              <w:left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Выдать лично</w:t>
            </w:r>
          </w:p>
        </w:tc>
        <w:tc>
          <w:tcPr>
            <w:tcW w:w="708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Расписка получена: ____________________</w:t>
            </w:r>
          </w:p>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(подпись заявителя)</w:t>
            </w:r>
          </w:p>
        </w:tc>
      </w:tr>
      <w:tr w:rsidR="00B5562F" w:rsidRPr="00A56DC5" w:rsidTr="00604D72">
        <w:trPr>
          <w:jc w:val="right"/>
        </w:trPr>
        <w:tc>
          <w:tcPr>
            <w:tcW w:w="454" w:type="dxa"/>
            <w:vMerge/>
            <w:tcBorders>
              <w:left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Направить почтовым отправлением по адресу:</w:t>
            </w:r>
          </w:p>
        </w:tc>
        <w:tc>
          <w:tcPr>
            <w:tcW w:w="708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left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708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left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r w:rsidRPr="00A56DC5">
              <w:rPr>
                <w:rFonts w:ascii="Arial" w:hAnsi="Arial" w:cs="Arial"/>
                <w:sz w:val="24"/>
                <w:szCs w:val="24"/>
              </w:rPr>
              <w:t>На адрес электронной почты:</w:t>
            </w:r>
          </w:p>
        </w:tc>
        <w:tc>
          <w:tcPr>
            <w:tcW w:w="708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left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929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rPr>
                <w:rFonts w:ascii="Arial" w:hAnsi="Arial" w:cs="Arial"/>
                <w:sz w:val="24"/>
                <w:szCs w:val="24"/>
              </w:rPr>
            </w:pPr>
            <w:r w:rsidRPr="00A56DC5">
              <w:rPr>
                <w:rFonts w:ascii="Arial" w:hAnsi="Arial" w:cs="Arial"/>
                <w:sz w:val="24"/>
                <w:szCs w:val="24"/>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B5562F" w:rsidRPr="00A56DC5" w:rsidTr="00604D72">
        <w:trPr>
          <w:jc w:val="right"/>
        </w:trPr>
        <w:tc>
          <w:tcPr>
            <w:tcW w:w="454" w:type="dxa"/>
            <w:vMerge/>
            <w:tcBorders>
              <w:left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929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Не направлять</w:t>
            </w:r>
          </w:p>
        </w:tc>
      </w:tr>
      <w:tr w:rsidR="00B5562F" w:rsidRPr="00A56DC5" w:rsidTr="00604D72">
        <w:trPr>
          <w:jc w:val="right"/>
        </w:trPr>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5.</w:t>
            </w:r>
          </w:p>
        </w:tc>
        <w:tc>
          <w:tcPr>
            <w:tcW w:w="9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Заявитель:</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929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Физическое лицо</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929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Представитель физического лица</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786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физическое лицо:</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имя (полностью):</w:t>
            </w:r>
          </w:p>
        </w:tc>
        <w:tc>
          <w:tcPr>
            <w:tcW w:w="38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отчество</w:t>
            </w:r>
          </w:p>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 xml:space="preserve"> (полностью):</w:t>
            </w:r>
          </w:p>
          <w:p w:rsidR="00B5562F" w:rsidRPr="00A56DC5" w:rsidRDefault="00B5562F" w:rsidP="00604D72">
            <w:pPr>
              <w:autoSpaceDE w:val="0"/>
              <w:autoSpaceDN w:val="0"/>
              <w:adjustRightInd w:val="0"/>
              <w:spacing w:after="0" w:line="240" w:lineRule="auto"/>
              <w:jc w:val="center"/>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p>
        </w:tc>
        <w:tc>
          <w:tcPr>
            <w:tcW w:w="38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серия:</w:t>
            </w:r>
          </w:p>
        </w:tc>
        <w:tc>
          <w:tcPr>
            <w:tcW w:w="2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номер:</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p>
        </w:tc>
        <w:tc>
          <w:tcPr>
            <w:tcW w:w="20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дата выдачи:</w:t>
            </w:r>
          </w:p>
        </w:tc>
        <w:tc>
          <w:tcPr>
            <w:tcW w:w="38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 xml:space="preserve">кем </w:t>
            </w:r>
            <w:proofErr w:type="gramStart"/>
            <w:r w:rsidRPr="00A56DC5">
              <w:rPr>
                <w:rFonts w:ascii="Arial" w:hAnsi="Arial" w:cs="Arial"/>
                <w:sz w:val="24"/>
                <w:szCs w:val="24"/>
              </w:rPr>
              <w:t>выдан</w:t>
            </w:r>
            <w:proofErr w:type="gramEnd"/>
            <w:r w:rsidRPr="00A56DC5">
              <w:rPr>
                <w:rFonts w:ascii="Arial" w:hAnsi="Arial" w:cs="Arial"/>
                <w:sz w:val="24"/>
                <w:szCs w:val="24"/>
              </w:rPr>
              <w:t>:</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 xml:space="preserve">"__" ___ ___ </w:t>
            </w:r>
            <w:proofErr w:type="gramStart"/>
            <w:r w:rsidRPr="00A56DC5">
              <w:rPr>
                <w:rFonts w:ascii="Arial" w:hAnsi="Arial" w:cs="Arial"/>
                <w:sz w:val="24"/>
                <w:szCs w:val="24"/>
              </w:rPr>
              <w:t>г</w:t>
            </w:r>
            <w:proofErr w:type="gramEnd"/>
            <w:r w:rsidRPr="00A56DC5">
              <w:rPr>
                <w:rFonts w:ascii="Arial" w:hAnsi="Arial" w:cs="Arial"/>
                <w:sz w:val="24"/>
                <w:szCs w:val="24"/>
              </w:rPr>
              <w:t>.</w:t>
            </w:r>
          </w:p>
        </w:tc>
        <w:tc>
          <w:tcPr>
            <w:tcW w:w="38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38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телефон для связи:</w:t>
            </w:r>
          </w:p>
        </w:tc>
        <w:tc>
          <w:tcPr>
            <w:tcW w:w="3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адрес электронной почты:</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p>
        </w:tc>
        <w:tc>
          <w:tcPr>
            <w:tcW w:w="313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p>
        </w:tc>
        <w:tc>
          <w:tcPr>
            <w:tcW w:w="313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786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наименование и реквизиты документа, подтверждающего полномочия представителя:</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786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786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929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юридическое лицо</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полное наименование:</w:t>
            </w:r>
          </w:p>
        </w:tc>
        <w:tc>
          <w:tcPr>
            <w:tcW w:w="786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786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ОГРН:</w:t>
            </w:r>
          </w:p>
        </w:tc>
        <w:tc>
          <w:tcPr>
            <w:tcW w:w="5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ИНН:</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5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дата регистрации:</w:t>
            </w:r>
          </w:p>
        </w:tc>
        <w:tc>
          <w:tcPr>
            <w:tcW w:w="3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номер регистрации:</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 xml:space="preserve">"__" ____ ____ </w:t>
            </w:r>
            <w:proofErr w:type="gramStart"/>
            <w:r w:rsidRPr="00A56DC5">
              <w:rPr>
                <w:rFonts w:ascii="Arial" w:hAnsi="Arial" w:cs="Arial"/>
                <w:sz w:val="24"/>
                <w:szCs w:val="24"/>
              </w:rPr>
              <w:t>г</w:t>
            </w:r>
            <w:proofErr w:type="gramEnd"/>
            <w:r w:rsidRPr="00A56DC5">
              <w:rPr>
                <w:rFonts w:ascii="Arial" w:hAnsi="Arial" w:cs="Arial"/>
                <w:sz w:val="24"/>
                <w:szCs w:val="24"/>
              </w:rPr>
              <w:t>.</w:t>
            </w:r>
          </w:p>
        </w:tc>
        <w:tc>
          <w:tcPr>
            <w:tcW w:w="313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313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телефон для связи:</w:t>
            </w:r>
          </w:p>
        </w:tc>
        <w:tc>
          <w:tcPr>
            <w:tcW w:w="3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адрес электронной почты:</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313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c>
          <w:tcPr>
            <w:tcW w:w="313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929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наименование и реквизиты документа, подтверждающего полномочия представителя:</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929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929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6.</w:t>
            </w:r>
          </w:p>
        </w:tc>
        <w:tc>
          <w:tcPr>
            <w:tcW w:w="9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Документы, прилагаемые к заявлению:</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9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9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9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 xml:space="preserve">Оригинал в количестве ___ экз., на __ </w:t>
            </w:r>
            <w:proofErr w:type="gramStart"/>
            <w:r w:rsidRPr="00A56DC5">
              <w:rPr>
                <w:rFonts w:ascii="Arial" w:hAnsi="Arial" w:cs="Arial"/>
                <w:sz w:val="24"/>
                <w:szCs w:val="24"/>
              </w:rPr>
              <w:t>л</w:t>
            </w:r>
            <w:proofErr w:type="gramEnd"/>
            <w:r w:rsidRPr="00A56DC5">
              <w:rPr>
                <w:rFonts w:ascii="Arial" w:hAnsi="Arial" w:cs="Arial"/>
                <w:sz w:val="24"/>
                <w:szCs w:val="24"/>
              </w:rPr>
              <w:t>.</w:t>
            </w:r>
          </w:p>
        </w:tc>
        <w:tc>
          <w:tcPr>
            <w:tcW w:w="52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 xml:space="preserve">Копия в количестве ___ экз., на __ </w:t>
            </w:r>
            <w:proofErr w:type="gramStart"/>
            <w:r w:rsidRPr="00A56DC5">
              <w:rPr>
                <w:rFonts w:ascii="Arial" w:hAnsi="Arial" w:cs="Arial"/>
                <w:sz w:val="24"/>
                <w:szCs w:val="24"/>
              </w:rPr>
              <w:t>л</w:t>
            </w:r>
            <w:proofErr w:type="gramEnd"/>
            <w:r w:rsidRPr="00A56DC5">
              <w:rPr>
                <w:rFonts w:ascii="Arial" w:hAnsi="Arial" w:cs="Arial"/>
                <w:sz w:val="24"/>
                <w:szCs w:val="24"/>
              </w:rPr>
              <w:t>.</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9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9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9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 xml:space="preserve">Оригинал в количестве ___ экз., на __ </w:t>
            </w:r>
            <w:proofErr w:type="gramStart"/>
            <w:r w:rsidRPr="00A56DC5">
              <w:rPr>
                <w:rFonts w:ascii="Arial" w:hAnsi="Arial" w:cs="Arial"/>
                <w:sz w:val="24"/>
                <w:szCs w:val="24"/>
              </w:rPr>
              <w:t>л</w:t>
            </w:r>
            <w:proofErr w:type="gramEnd"/>
            <w:r w:rsidRPr="00A56DC5">
              <w:rPr>
                <w:rFonts w:ascii="Arial" w:hAnsi="Arial" w:cs="Arial"/>
                <w:sz w:val="24"/>
                <w:szCs w:val="24"/>
              </w:rPr>
              <w:t>.</w:t>
            </w:r>
          </w:p>
        </w:tc>
        <w:tc>
          <w:tcPr>
            <w:tcW w:w="52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 xml:space="preserve">Копия в количестве ___ экз., на __ </w:t>
            </w:r>
            <w:proofErr w:type="gramStart"/>
            <w:r w:rsidRPr="00A56DC5">
              <w:rPr>
                <w:rFonts w:ascii="Arial" w:hAnsi="Arial" w:cs="Arial"/>
                <w:sz w:val="24"/>
                <w:szCs w:val="24"/>
              </w:rPr>
              <w:t>л</w:t>
            </w:r>
            <w:proofErr w:type="gramEnd"/>
            <w:r w:rsidRPr="00A56DC5">
              <w:rPr>
                <w:rFonts w:ascii="Arial" w:hAnsi="Arial" w:cs="Arial"/>
                <w:sz w:val="24"/>
                <w:szCs w:val="24"/>
              </w:rPr>
              <w:t>.</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9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9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9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 xml:space="preserve">Оригинал в количестве ___ экз., на __ </w:t>
            </w:r>
            <w:proofErr w:type="gramStart"/>
            <w:r w:rsidRPr="00A56DC5">
              <w:rPr>
                <w:rFonts w:ascii="Arial" w:hAnsi="Arial" w:cs="Arial"/>
                <w:sz w:val="24"/>
                <w:szCs w:val="24"/>
              </w:rPr>
              <w:t>л</w:t>
            </w:r>
            <w:proofErr w:type="gramEnd"/>
            <w:r w:rsidRPr="00A56DC5">
              <w:rPr>
                <w:rFonts w:ascii="Arial" w:hAnsi="Arial" w:cs="Arial"/>
                <w:sz w:val="24"/>
                <w:szCs w:val="24"/>
              </w:rPr>
              <w:t>.</w:t>
            </w:r>
          </w:p>
        </w:tc>
        <w:tc>
          <w:tcPr>
            <w:tcW w:w="52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 xml:space="preserve">Копия в количестве ___ экз., на __ </w:t>
            </w:r>
            <w:proofErr w:type="gramStart"/>
            <w:r w:rsidRPr="00A56DC5">
              <w:rPr>
                <w:rFonts w:ascii="Arial" w:hAnsi="Arial" w:cs="Arial"/>
                <w:sz w:val="24"/>
                <w:szCs w:val="24"/>
              </w:rPr>
              <w:t>л</w:t>
            </w:r>
            <w:proofErr w:type="gramEnd"/>
            <w:r w:rsidRPr="00A56DC5">
              <w:rPr>
                <w:rFonts w:ascii="Arial" w:hAnsi="Arial" w:cs="Arial"/>
                <w:sz w:val="24"/>
                <w:szCs w:val="24"/>
              </w:rPr>
              <w:t>.</w:t>
            </w:r>
          </w:p>
        </w:tc>
      </w:tr>
      <w:tr w:rsidR="00B5562F" w:rsidRPr="00A56DC5" w:rsidTr="00604D72">
        <w:trPr>
          <w:jc w:val="right"/>
        </w:trPr>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7.</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Подпись</w:t>
            </w:r>
          </w:p>
        </w:tc>
        <w:tc>
          <w:tcPr>
            <w:tcW w:w="38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Дата</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_________ __________________</w:t>
            </w:r>
          </w:p>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(Подпись) (Инициалы, фамилия)</w:t>
            </w:r>
          </w:p>
        </w:tc>
        <w:tc>
          <w:tcPr>
            <w:tcW w:w="38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 xml:space="preserve">"__" ___________ ____ </w:t>
            </w:r>
            <w:proofErr w:type="gramStart"/>
            <w:r w:rsidRPr="00A56DC5">
              <w:rPr>
                <w:rFonts w:ascii="Arial" w:hAnsi="Arial" w:cs="Arial"/>
                <w:sz w:val="24"/>
                <w:szCs w:val="24"/>
              </w:rPr>
              <w:t>г</w:t>
            </w:r>
            <w:proofErr w:type="gramEnd"/>
            <w:r w:rsidRPr="00A56DC5">
              <w:rPr>
                <w:rFonts w:ascii="Arial" w:hAnsi="Arial" w:cs="Arial"/>
                <w:sz w:val="24"/>
                <w:szCs w:val="24"/>
              </w:rPr>
              <w:t>.</w:t>
            </w:r>
          </w:p>
        </w:tc>
      </w:tr>
      <w:tr w:rsidR="00B5562F" w:rsidRPr="00A56DC5" w:rsidTr="00604D72">
        <w:trPr>
          <w:jc w:val="right"/>
        </w:trPr>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center"/>
              <w:rPr>
                <w:rFonts w:ascii="Arial" w:hAnsi="Arial" w:cs="Arial"/>
                <w:sz w:val="24"/>
                <w:szCs w:val="24"/>
              </w:rPr>
            </w:pPr>
            <w:r w:rsidRPr="00A56DC5">
              <w:rPr>
                <w:rFonts w:ascii="Arial" w:hAnsi="Arial" w:cs="Arial"/>
                <w:sz w:val="24"/>
                <w:szCs w:val="24"/>
              </w:rPr>
              <w:t>8</w:t>
            </w:r>
          </w:p>
        </w:tc>
        <w:tc>
          <w:tcPr>
            <w:tcW w:w="9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r w:rsidRPr="00A56DC5">
              <w:rPr>
                <w:rFonts w:ascii="Arial" w:hAnsi="Arial" w:cs="Arial"/>
                <w:sz w:val="24"/>
                <w:szCs w:val="24"/>
              </w:rPr>
              <w:t>Отметка должностного лица, принявшего заявление, и приложенные к нему документы:</w:t>
            </w: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9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9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9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r w:rsidR="00B5562F" w:rsidRPr="00A56DC5" w:rsidTr="00604D72">
        <w:trPr>
          <w:jc w:val="right"/>
        </w:trPr>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jc w:val="both"/>
              <w:outlineLvl w:val="0"/>
              <w:rPr>
                <w:rFonts w:ascii="Arial" w:hAnsi="Arial" w:cs="Arial"/>
                <w:sz w:val="24"/>
                <w:szCs w:val="24"/>
              </w:rPr>
            </w:pPr>
          </w:p>
        </w:tc>
        <w:tc>
          <w:tcPr>
            <w:tcW w:w="97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562F" w:rsidRPr="00A56DC5" w:rsidRDefault="00B5562F" w:rsidP="00604D72">
            <w:pPr>
              <w:autoSpaceDE w:val="0"/>
              <w:autoSpaceDN w:val="0"/>
              <w:adjustRightInd w:val="0"/>
              <w:spacing w:after="0" w:line="240" w:lineRule="auto"/>
              <w:rPr>
                <w:rFonts w:ascii="Arial" w:hAnsi="Arial" w:cs="Arial"/>
                <w:sz w:val="24"/>
                <w:szCs w:val="24"/>
              </w:rPr>
            </w:pPr>
          </w:p>
        </w:tc>
      </w:tr>
    </w:tbl>
    <w:p w:rsidR="00B5562F" w:rsidRPr="00A56DC5" w:rsidRDefault="00B5562F" w:rsidP="00B5562F">
      <w:pPr>
        <w:autoSpaceDE w:val="0"/>
        <w:autoSpaceDN w:val="0"/>
        <w:adjustRightInd w:val="0"/>
        <w:spacing w:after="0" w:line="240" w:lineRule="auto"/>
        <w:ind w:firstLine="709"/>
        <w:jc w:val="both"/>
        <w:rPr>
          <w:rFonts w:ascii="Arial" w:hAnsi="Arial" w:cs="Arial"/>
          <w:sz w:val="24"/>
          <w:szCs w:val="24"/>
        </w:rPr>
      </w:pPr>
    </w:p>
    <w:p w:rsidR="00B5562F" w:rsidRPr="00A56DC5" w:rsidRDefault="00B5562F" w:rsidP="00B5562F">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br w:type="page"/>
      </w:r>
      <w:r w:rsidRPr="00A56DC5">
        <w:rPr>
          <w:rFonts w:ascii="Arial" w:eastAsia="Times New Roman" w:hAnsi="Arial" w:cs="Arial"/>
          <w:sz w:val="24"/>
          <w:szCs w:val="24"/>
          <w:lang w:eastAsia="ru-RU"/>
        </w:rPr>
        <w:lastRenderedPageBreak/>
        <w:t>Приложение № 3</w:t>
      </w:r>
    </w:p>
    <w:p w:rsidR="00B5562F" w:rsidRPr="00A56DC5" w:rsidRDefault="00B5562F" w:rsidP="00B5562F">
      <w:pPr>
        <w:spacing w:after="0" w:line="240" w:lineRule="auto"/>
        <w:ind w:firstLine="709"/>
        <w:jc w:val="right"/>
        <w:rPr>
          <w:rFonts w:ascii="Arial" w:eastAsia="Times New Roman" w:hAnsi="Arial" w:cs="Arial"/>
          <w:sz w:val="24"/>
          <w:szCs w:val="24"/>
          <w:lang w:eastAsia="ru-RU"/>
        </w:rPr>
      </w:pPr>
      <w:r w:rsidRPr="00A56DC5">
        <w:rPr>
          <w:rFonts w:ascii="Arial" w:eastAsia="Times New Roman" w:hAnsi="Arial" w:cs="Arial"/>
          <w:sz w:val="24"/>
          <w:szCs w:val="24"/>
          <w:lang w:eastAsia="ru-RU"/>
        </w:rPr>
        <w:t>к административному регламенту</w:t>
      </w:r>
    </w:p>
    <w:p w:rsidR="00B5562F" w:rsidRPr="00A56DC5" w:rsidRDefault="00B5562F" w:rsidP="00B5562F">
      <w:pPr>
        <w:autoSpaceDE w:val="0"/>
        <w:autoSpaceDN w:val="0"/>
        <w:adjustRightInd w:val="0"/>
        <w:spacing w:after="0" w:line="240" w:lineRule="auto"/>
        <w:ind w:firstLine="709"/>
        <w:rPr>
          <w:rFonts w:ascii="Arial" w:hAnsi="Arial" w:cs="Arial"/>
          <w:sz w:val="24"/>
          <w:szCs w:val="24"/>
        </w:rPr>
      </w:pPr>
      <w:r>
        <w:rPr>
          <w:rFonts w:ascii="Arial" w:eastAsia="Times New Roman" w:hAnsi="Arial" w:cs="Arial"/>
          <w:sz w:val="24"/>
          <w:szCs w:val="24"/>
          <w:lang w:eastAsia="ru-RU"/>
        </w:rPr>
        <w:t xml:space="preserve"> </w:t>
      </w:r>
    </w:p>
    <w:p w:rsidR="00B5562F" w:rsidRPr="00A56DC5" w:rsidRDefault="00B5562F" w:rsidP="00B5562F">
      <w:pPr>
        <w:spacing w:after="0" w:line="240" w:lineRule="auto"/>
        <w:ind w:firstLine="709"/>
        <w:jc w:val="center"/>
        <w:rPr>
          <w:rFonts w:ascii="Arial" w:hAnsi="Arial" w:cs="Arial"/>
          <w:sz w:val="24"/>
          <w:szCs w:val="24"/>
        </w:rPr>
      </w:pPr>
      <w:r w:rsidRPr="00A56DC5">
        <w:rPr>
          <w:rFonts w:ascii="Arial" w:hAnsi="Arial" w:cs="Arial"/>
          <w:sz w:val="24"/>
          <w:szCs w:val="24"/>
        </w:rPr>
        <w:t>Блок-схема последовательности действий</w:t>
      </w:r>
    </w:p>
    <w:p w:rsidR="00B5562F" w:rsidRDefault="00B5562F" w:rsidP="00B5562F">
      <w:pPr>
        <w:pStyle w:val="ConsPlusTitle"/>
        <w:widowControl/>
        <w:ind w:firstLine="709"/>
        <w:jc w:val="center"/>
        <w:rPr>
          <w:b w:val="0"/>
          <w:sz w:val="24"/>
          <w:szCs w:val="24"/>
        </w:rPr>
      </w:pPr>
      <w:proofErr w:type="gramStart"/>
      <w:r w:rsidRPr="00A56DC5">
        <w:rPr>
          <w:b w:val="0"/>
          <w:sz w:val="24"/>
          <w:szCs w:val="24"/>
        </w:rPr>
        <w:t>при</w:t>
      </w:r>
      <w:proofErr w:type="gramEnd"/>
      <w:r w:rsidRPr="00A56DC5">
        <w:rPr>
          <w:b w:val="0"/>
          <w:sz w:val="24"/>
          <w:szCs w:val="24"/>
        </w:rPr>
        <w:t xml:space="preserve"> установление сервитута в отношении земельного участка, находящегося в муниципальной собственности</w:t>
      </w:r>
      <w:r>
        <w:rPr>
          <w:b w:val="0"/>
          <w:sz w:val="24"/>
          <w:szCs w:val="24"/>
        </w:rPr>
        <w:t xml:space="preserve"> или государственная собственность на который не разграничена</w:t>
      </w:r>
    </w:p>
    <w:p w:rsidR="00B5562F" w:rsidRDefault="00B5562F" w:rsidP="00B5562F">
      <w:pPr>
        <w:pStyle w:val="ConsPlusTitle"/>
        <w:widowControl/>
        <w:ind w:firstLine="709"/>
        <w:jc w:val="center"/>
        <w:rPr>
          <w:b w:val="0"/>
          <w:sz w:val="24"/>
          <w:szCs w:val="24"/>
        </w:rPr>
      </w:pPr>
      <w:r>
        <w:rPr>
          <w:b w:val="0"/>
          <w:sz w:val="24"/>
          <w:szCs w:val="24"/>
        </w:rPr>
        <w:t>(наименование в редакции постановления от 03.02.2017 № 46)</w:t>
      </w:r>
    </w:p>
    <w:p w:rsidR="00B5562F" w:rsidRPr="00A56DC5" w:rsidRDefault="00B5562F" w:rsidP="00B5562F">
      <w:pPr>
        <w:pStyle w:val="ConsPlusTitle"/>
        <w:widowControl/>
        <w:ind w:firstLine="709"/>
        <w:jc w:val="center"/>
        <w:rPr>
          <w:b w:val="0"/>
          <w:sz w:val="24"/>
          <w:szCs w:val="24"/>
        </w:rPr>
      </w:pPr>
    </w:p>
    <w:p w:rsidR="00B5562F" w:rsidRPr="00A56DC5" w:rsidRDefault="00FE693D" w:rsidP="00B5562F">
      <w:pPr>
        <w:spacing w:after="0" w:line="240" w:lineRule="auto"/>
        <w:ind w:firstLine="709"/>
        <w:jc w:val="center"/>
        <w:rPr>
          <w:rFonts w:ascii="Arial" w:hAnsi="Arial" w:cs="Arial"/>
          <w:sz w:val="24"/>
          <w:szCs w:val="24"/>
          <w:highlight w:val="red"/>
        </w:rPr>
      </w:pPr>
      <w:r w:rsidRPr="00FE693D">
        <w:rPr>
          <w:rFonts w:ascii="Arial" w:hAnsi="Arial" w:cs="Arial"/>
          <w:sz w:val="24"/>
          <w:szCs w:val="24"/>
          <w:highlight w:val="red"/>
        </w:rPr>
        <w:pict>
          <v:rect id="_x0000_s1027" style="position:absolute;left:0;text-align:left;margin-left:21.3pt;margin-top:6.5pt;width:466.95pt;height:26.55pt;z-index:251661312">
            <v:textbox style="mso-next-textbox:#_x0000_s1027">
              <w:txbxContent>
                <w:p w:rsidR="00B5562F" w:rsidRPr="002B70FF" w:rsidRDefault="00B5562F" w:rsidP="00B5562F">
                  <w:pPr>
                    <w:jc w:val="center"/>
                    <w:rPr>
                      <w:rFonts w:ascii="Arial" w:hAnsi="Arial" w:cs="Arial"/>
                      <w:sz w:val="24"/>
                      <w:szCs w:val="24"/>
                    </w:rPr>
                  </w:pPr>
                  <w:r w:rsidRPr="002B70FF">
                    <w:rPr>
                      <w:rFonts w:ascii="Arial" w:hAnsi="Arial" w:cs="Arial"/>
                      <w:sz w:val="24"/>
                      <w:szCs w:val="24"/>
                    </w:rPr>
                    <w:t>Прием заявления  с прилагаемыми документами</w:t>
                  </w:r>
                </w:p>
              </w:txbxContent>
            </v:textbox>
          </v:rect>
        </w:pict>
      </w:r>
    </w:p>
    <w:p w:rsidR="00B5562F" w:rsidRPr="00A56DC5" w:rsidRDefault="00B5562F" w:rsidP="00B5562F">
      <w:pPr>
        <w:spacing w:after="0" w:line="240" w:lineRule="auto"/>
        <w:ind w:firstLine="709"/>
        <w:jc w:val="center"/>
        <w:rPr>
          <w:rFonts w:ascii="Arial" w:hAnsi="Arial" w:cs="Arial"/>
          <w:sz w:val="24"/>
          <w:szCs w:val="24"/>
          <w:highlight w:val="red"/>
        </w:rPr>
      </w:pPr>
    </w:p>
    <w:p w:rsidR="00B5562F" w:rsidRPr="00A56DC5" w:rsidRDefault="00FE693D" w:rsidP="00B5562F">
      <w:pPr>
        <w:spacing w:after="0" w:line="240" w:lineRule="auto"/>
        <w:ind w:firstLine="709"/>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53pt;margin-top:5.45pt;width:0;height:11.55pt;z-index:251665408" o:connectortype="straight">
            <v:stroke endarrow="block"/>
          </v:shape>
        </w:pic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5562F" w:rsidRPr="00A56DC5" w:rsidTr="00604D72">
        <w:trPr>
          <w:trHeight w:val="699"/>
        </w:trPr>
        <w:tc>
          <w:tcPr>
            <w:tcW w:w="9576" w:type="dxa"/>
            <w:shd w:val="clear" w:color="auto" w:fill="auto"/>
          </w:tcPr>
          <w:p w:rsidR="00B5562F" w:rsidRPr="00A56DC5" w:rsidRDefault="00B5562F" w:rsidP="00604D72">
            <w:pPr>
              <w:pStyle w:val="ConsPlusNonformat"/>
              <w:ind w:firstLine="709"/>
              <w:jc w:val="center"/>
              <w:rPr>
                <w:rFonts w:ascii="Arial" w:hAnsi="Arial" w:cs="Arial"/>
                <w:sz w:val="24"/>
                <w:szCs w:val="24"/>
              </w:rPr>
            </w:pPr>
            <w:r w:rsidRPr="00A56DC5">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shape id="_x0000_s1052" type="#_x0000_t32" style="position:absolute;left:0;text-align:left;margin-left:63.95pt;margin-top:2.35pt;width:.05pt;height:10.65pt;z-index:251686912;mso-position-horizontal-relative:text;mso-position-vertical-relative:text" o:connectortype="straight">
            <v:stroke endarrow="block"/>
          </v:shape>
        </w:pict>
      </w:r>
      <w:r>
        <w:rPr>
          <w:rFonts w:ascii="Arial" w:hAnsi="Arial" w:cs="Arial"/>
          <w:noProof/>
          <w:sz w:val="24"/>
          <w:szCs w:val="24"/>
        </w:rPr>
        <w:pict>
          <v:shape id="_x0000_s1047" type="#_x0000_t32" style="position:absolute;left:0;text-align:left;margin-left:-124.05pt;margin-top:2.35pt;width:0;height:49.95pt;z-index:251681792;mso-position-horizontal-relative:text;mso-position-vertical-relative:text" o:connectortype="straight">
            <v:stroke endarrow="block"/>
          </v:shape>
        </w:pict>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B5562F" w:rsidRPr="00A56DC5" w:rsidTr="00604D72">
        <w:tc>
          <w:tcPr>
            <w:tcW w:w="2802" w:type="dxa"/>
            <w:shd w:val="clear" w:color="auto" w:fill="auto"/>
          </w:tcPr>
          <w:p w:rsidR="00B5562F" w:rsidRPr="00A56DC5" w:rsidRDefault="00B5562F" w:rsidP="00604D72">
            <w:pPr>
              <w:pStyle w:val="ConsPlusNonformat"/>
              <w:ind w:firstLine="709"/>
              <w:jc w:val="center"/>
              <w:rPr>
                <w:rFonts w:ascii="Arial" w:hAnsi="Arial" w:cs="Arial"/>
                <w:sz w:val="24"/>
                <w:szCs w:val="24"/>
              </w:rPr>
            </w:pPr>
            <w:r w:rsidRPr="00A56DC5">
              <w:rPr>
                <w:rFonts w:ascii="Arial" w:hAnsi="Arial" w:cs="Arial"/>
                <w:sz w:val="24"/>
                <w:szCs w:val="24"/>
              </w:rPr>
              <w:t>Отказ в приеме документов</w:t>
            </w:r>
          </w:p>
        </w:tc>
      </w:tr>
    </w:tbl>
    <w:p w:rsidR="00B5562F" w:rsidRPr="00A56DC5" w:rsidRDefault="00B5562F" w:rsidP="00B5562F">
      <w:pPr>
        <w:spacing w:after="0" w:line="240" w:lineRule="auto"/>
        <w:ind w:firstLine="709"/>
        <w:rPr>
          <w:rFonts w:ascii="Arial" w:hAnsi="Arial" w:cs="Arial"/>
          <w:vanish/>
          <w:sz w:val="24"/>
          <w:szCs w:val="24"/>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B5562F" w:rsidRPr="00A56DC5" w:rsidTr="00604D72">
        <w:trPr>
          <w:trHeight w:val="420"/>
        </w:trPr>
        <w:tc>
          <w:tcPr>
            <w:tcW w:w="9610" w:type="dxa"/>
            <w:shd w:val="clear" w:color="auto" w:fill="auto"/>
          </w:tcPr>
          <w:p w:rsidR="00B5562F" w:rsidRPr="00A56DC5" w:rsidRDefault="00B5562F" w:rsidP="00604D72">
            <w:pPr>
              <w:pStyle w:val="ConsPlusNonformat"/>
              <w:ind w:firstLine="709"/>
              <w:jc w:val="center"/>
              <w:rPr>
                <w:rFonts w:ascii="Arial" w:hAnsi="Arial" w:cs="Arial"/>
                <w:sz w:val="24"/>
                <w:szCs w:val="24"/>
              </w:rPr>
            </w:pPr>
            <w:r w:rsidRPr="00A56DC5">
              <w:rPr>
                <w:rFonts w:ascii="Arial" w:hAnsi="Arial" w:cs="Arial"/>
                <w:sz w:val="24"/>
                <w:szCs w:val="24"/>
              </w:rPr>
              <w:t>Регистрация заявления с прилагаемыми документами</w:t>
            </w:r>
          </w:p>
        </w:tc>
      </w:tr>
    </w:tbl>
    <w:p w:rsidR="00B5562F" w:rsidRPr="00A56DC5" w:rsidRDefault="00B5562F" w:rsidP="00B5562F">
      <w:pPr>
        <w:pStyle w:val="ConsPlusNonformat"/>
        <w:ind w:firstLine="709"/>
        <w:rPr>
          <w:rFonts w:ascii="Arial" w:hAnsi="Arial" w:cs="Arial"/>
          <w:sz w:val="24"/>
          <w:szCs w:val="24"/>
        </w:rPr>
      </w:pP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shape id="_x0000_s1028" type="#_x0000_t32" style="position:absolute;left:0;text-align:left;margin-left:-231.45pt;margin-top:9.9pt;width:.05pt;height:11.9pt;flip:x;z-index:251662336" o:connectortype="straight">
            <v:stroke endarrow="block"/>
          </v:shape>
        </w:pict>
      </w: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B5562F" w:rsidRPr="00A56DC5" w:rsidTr="00604D72">
        <w:trPr>
          <w:trHeight w:val="412"/>
        </w:trPr>
        <w:tc>
          <w:tcPr>
            <w:tcW w:w="9610" w:type="dxa"/>
            <w:shd w:val="clear" w:color="auto" w:fill="auto"/>
          </w:tcPr>
          <w:p w:rsidR="00B5562F" w:rsidRPr="00A56DC5" w:rsidRDefault="00FE693D" w:rsidP="00604D72">
            <w:pPr>
              <w:pStyle w:val="ConsPlusNonformat"/>
              <w:ind w:firstLine="709"/>
              <w:jc w:val="center"/>
              <w:rPr>
                <w:rFonts w:ascii="Arial" w:hAnsi="Arial" w:cs="Arial"/>
                <w:sz w:val="24"/>
                <w:szCs w:val="24"/>
              </w:rPr>
            </w:pPr>
            <w:r>
              <w:rPr>
                <w:rFonts w:ascii="Arial" w:hAnsi="Arial" w:cs="Arial"/>
                <w:noProof/>
                <w:sz w:val="24"/>
                <w:szCs w:val="24"/>
              </w:rPr>
              <w:pict>
                <v:shape id="_x0000_s1049" type="#_x0000_t32" style="position:absolute;left:0;text-align:left;margin-left:434.55pt;margin-top:18.7pt;width:.05pt;height:20.05pt;z-index:251683840" o:connectortype="straight">
                  <v:stroke endarrow="block"/>
                </v:shape>
              </w:pict>
            </w:r>
            <w:r w:rsidR="00B5562F">
              <w:rPr>
                <w:rFonts w:ascii="Arial" w:hAnsi="Arial" w:cs="Arial"/>
                <w:sz w:val="24"/>
                <w:szCs w:val="24"/>
              </w:rPr>
              <w:t xml:space="preserve"> </w:t>
            </w:r>
            <w:r w:rsidR="00B5562F" w:rsidRPr="00A56DC5">
              <w:rPr>
                <w:rFonts w:ascii="Arial" w:hAnsi="Arial" w:cs="Arial"/>
                <w:sz w:val="24"/>
                <w:szCs w:val="24"/>
              </w:rPr>
              <w:t>Рассмотрение представленных документов</w:t>
            </w:r>
          </w:p>
        </w:tc>
      </w:tr>
    </w:tbl>
    <w:p w:rsidR="00B5562F" w:rsidRPr="00A56DC5" w:rsidRDefault="00B5562F" w:rsidP="00B5562F">
      <w:pPr>
        <w:pStyle w:val="ConsPlusNonformat"/>
        <w:ind w:firstLine="709"/>
        <w:rPr>
          <w:rFonts w:ascii="Arial" w:hAnsi="Arial" w:cs="Arial"/>
          <w:sz w:val="24"/>
          <w:szCs w:val="24"/>
        </w:rPr>
      </w:pPr>
    </w:p>
    <w:p w:rsidR="00B5562F" w:rsidRPr="00A56DC5" w:rsidRDefault="00B5562F" w:rsidP="00B5562F">
      <w:pPr>
        <w:pStyle w:val="ConsPlusNonformat"/>
        <w:ind w:firstLine="709"/>
        <w:rPr>
          <w:rFonts w:ascii="Arial" w:hAnsi="Arial" w:cs="Arial"/>
          <w:sz w:val="24"/>
          <w:szCs w:val="24"/>
        </w:rPr>
      </w:pP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shape id="_x0000_s1037" type="#_x0000_t32" style="position:absolute;left:0;text-align:left;margin-left:-231.35pt;margin-top:5.1pt;width:0;height:25.95pt;z-index:251671552" o:connectortype="straight">
            <v:stroke endarrow="block"/>
          </v:shape>
        </w:pict>
      </w: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rect id="_x0000_s1035" style="position:absolute;left:0;text-align:left;margin-left:374.2pt;margin-top:5.55pt;width:125.85pt;height:61.3pt;z-index:251669504">
            <v:textbox style="mso-next-textbox:#_x0000_s1035">
              <w:txbxContent>
                <w:p w:rsidR="00B5562F" w:rsidRPr="002B70FF" w:rsidRDefault="00B5562F" w:rsidP="00B5562F">
                  <w:pPr>
                    <w:spacing w:after="0" w:line="240" w:lineRule="auto"/>
                    <w:jc w:val="center"/>
                    <w:rPr>
                      <w:rFonts w:ascii="Arial" w:hAnsi="Arial" w:cs="Arial"/>
                      <w:sz w:val="24"/>
                      <w:szCs w:val="24"/>
                    </w:rPr>
                  </w:pPr>
                  <w:r w:rsidRPr="002B70FF">
                    <w:rPr>
                      <w:rFonts w:ascii="Arial" w:hAnsi="Arial" w:cs="Arial"/>
                      <w:sz w:val="24"/>
                      <w:szCs w:val="24"/>
                    </w:rPr>
                    <w:t>Направление межведомственных запросов не требуется</w:t>
                  </w:r>
                </w:p>
              </w:txbxContent>
            </v:textbox>
          </v:rect>
        </w:pict>
      </w:r>
      <w:r>
        <w:rPr>
          <w:rFonts w:ascii="Arial" w:hAnsi="Arial" w:cs="Arial"/>
          <w:noProof/>
          <w:sz w:val="24"/>
          <w:szCs w:val="24"/>
        </w:rPr>
        <w:pict>
          <v:rect id="_x0000_s1053" style="position:absolute;left:0;text-align:left;margin-left:-17.25pt;margin-top:11.45pt;width:129.15pt;height:90.45pt;z-index:251687936">
            <v:textbox style="mso-next-textbox:#_x0000_s1053">
              <w:txbxContent>
                <w:p w:rsidR="00B5562F" w:rsidRPr="002B70FF" w:rsidRDefault="00B5562F" w:rsidP="00B5562F">
                  <w:pPr>
                    <w:spacing w:after="0" w:line="240" w:lineRule="auto"/>
                    <w:jc w:val="center"/>
                    <w:rPr>
                      <w:rFonts w:ascii="Arial" w:hAnsi="Arial" w:cs="Arial"/>
                      <w:sz w:val="24"/>
                      <w:szCs w:val="24"/>
                    </w:rPr>
                  </w:pPr>
                  <w:r w:rsidRPr="002B70FF">
                    <w:rPr>
                      <w:rFonts w:ascii="Arial" w:hAnsi="Arial" w:cs="Arial"/>
                      <w:sz w:val="24"/>
                      <w:szCs w:val="24"/>
                    </w:rPr>
                    <w:t>Формирование и направление межведомственных запросов и получение ответов на них</w:t>
                  </w:r>
                </w:p>
              </w:txbxContent>
            </v:textbox>
          </v:rect>
        </w:pict>
      </w: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rect id="_x0000_s1032" style="position:absolute;left:0;text-align:left;margin-left:130.05pt;margin-top:8pt;width:230.25pt;height:53.6pt;z-index:251666432">
            <v:textbox style="mso-next-textbox:#_x0000_s1032">
              <w:txbxContent>
                <w:p w:rsidR="00B5562F" w:rsidRPr="002B70FF" w:rsidRDefault="00B5562F" w:rsidP="00B5562F">
                  <w:pPr>
                    <w:spacing w:after="0" w:line="240" w:lineRule="auto"/>
                    <w:jc w:val="center"/>
                    <w:rPr>
                      <w:rFonts w:ascii="Arial" w:hAnsi="Arial" w:cs="Arial"/>
                      <w:sz w:val="24"/>
                      <w:szCs w:val="24"/>
                    </w:rPr>
                  </w:pPr>
                  <w:r w:rsidRPr="002B70FF">
                    <w:rPr>
                      <w:rFonts w:ascii="Arial" w:hAnsi="Arial" w:cs="Arial"/>
                      <w:sz w:val="24"/>
                      <w:szCs w:val="24"/>
                    </w:rPr>
                    <w:t>Проверка необходимости направления межведомственных запросов</w:t>
                  </w:r>
                </w:p>
              </w:txbxContent>
            </v:textbox>
          </v:rect>
        </w:pict>
      </w: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shape id="_x0000_s1050" type="#_x0000_t32" style="position:absolute;left:0;text-align:left;margin-left:111.9pt;margin-top:6.3pt;width:18.15pt;height:.05pt;flip:x;z-index:251684864" o:connectortype="straight">
            <v:stroke endarrow="block"/>
          </v:shape>
        </w:pict>
      </w:r>
      <w:r>
        <w:rPr>
          <w:rFonts w:ascii="Arial" w:hAnsi="Arial" w:cs="Arial"/>
          <w:noProof/>
          <w:sz w:val="24"/>
          <w:szCs w:val="24"/>
        </w:rPr>
        <w:pict>
          <v:shape id="_x0000_s1034" type="#_x0000_t32" style="position:absolute;left:0;text-align:left;margin-left:360.3pt;margin-top:6.2pt;width:13.9pt;height:.05pt;z-index:251668480" o:connectortype="straight">
            <v:stroke endarrow="block"/>
          </v:shape>
        </w:pict>
      </w: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rect id="_x0000_s1036" style="position:absolute;left:0;text-align:left;margin-left:-491.1pt;margin-top:11.5pt;width:129.15pt;height:84.75pt;z-index:251670528">
            <v:textbox style="mso-next-textbox:#_x0000_s1036">
              <w:txbxContent>
                <w:p w:rsidR="00B5562F" w:rsidRPr="00096697" w:rsidRDefault="00B5562F" w:rsidP="00B5562F">
                  <w:pPr>
                    <w:spacing w:after="0" w:line="240" w:lineRule="auto"/>
                    <w:jc w:val="center"/>
                    <w:rPr>
                      <w:rFonts w:ascii="Times New Roman" w:hAnsi="Times New Roman"/>
                      <w:sz w:val="24"/>
                      <w:szCs w:val="24"/>
                    </w:rPr>
                  </w:pPr>
                  <w:r w:rsidRPr="00096697">
                    <w:rPr>
                      <w:rFonts w:ascii="Times New Roman" w:hAnsi="Times New Roman"/>
                      <w:sz w:val="24"/>
                      <w:szCs w:val="24"/>
                    </w:rPr>
                    <w:t>Формирование и направление межведомственных запросов и получение ответов на них</w:t>
                  </w:r>
                </w:p>
              </w:txbxContent>
            </v:textbox>
          </v:rect>
        </w:pict>
      </w:r>
      <w:r>
        <w:rPr>
          <w:rFonts w:ascii="Arial" w:hAnsi="Arial" w:cs="Arial"/>
          <w:noProof/>
          <w:sz w:val="24"/>
          <w:szCs w:val="24"/>
        </w:rPr>
        <w:pict>
          <v:shape id="_x0000_s1030" type="#_x0000_t32" style="position:absolute;left:0;text-align:left;margin-left:-231.35pt;margin-top:.9pt;width:.05pt;height:17.9pt;z-index:251664384" o:connectortype="straight">
            <v:stroke endarrow="block"/>
          </v:shape>
        </w:pict>
      </w: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shape id="_x0000_s1044" type="#_x0000_t32" style="position:absolute;left:0;text-align:left;margin-left:446.5pt;margin-top:11.7pt;width:.05pt;height:23.4pt;z-index:251678720" o:connectortype="straight">
            <v:stroke endarrow="block"/>
          </v:shape>
        </w:pict>
      </w:r>
      <w:r>
        <w:rPr>
          <w:rFonts w:ascii="Arial" w:hAnsi="Arial" w:cs="Arial"/>
          <w:noProof/>
          <w:sz w:val="24"/>
          <w:szCs w:val="24"/>
        </w:rPr>
        <w:pict>
          <v:shape id="_x0000_s1051" type="#_x0000_t32" style="position:absolute;left:0;text-align:left;margin-left:44.5pt;margin-top:20.25pt;width:.05pt;height:14.85pt;z-index:251685888" o:connectortype="straight">
            <v:stroke endarrow="block"/>
          </v:shape>
        </w:pict>
      </w:r>
      <w:r w:rsidR="00B5562F">
        <w:rPr>
          <w:rFonts w:ascii="Arial" w:hAnsi="Arial" w:cs="Arial"/>
          <w:noProof/>
          <w:sz w:val="24"/>
          <w:szCs w:val="24"/>
        </w:rPr>
        <w:drawing>
          <wp:inline distT="0" distB="0" distL="0" distR="0">
            <wp:extent cx="9525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250" cy="266700"/>
                    </a:xfrm>
                    <a:prstGeom prst="rect">
                      <a:avLst/>
                    </a:prstGeom>
                    <a:noFill/>
                    <a:ln w="9525">
                      <a:noFill/>
                      <a:miter lim="800000"/>
                      <a:headEnd/>
                      <a:tailEnd/>
                    </a:ln>
                  </pic:spPr>
                </pic:pic>
              </a:graphicData>
            </a:graphic>
          </wp:inline>
        </w:drawing>
      </w:r>
    </w:p>
    <w:p w:rsidR="00B5562F" w:rsidRPr="00A56DC5" w:rsidRDefault="00B5562F" w:rsidP="00B5562F">
      <w:pPr>
        <w:pStyle w:val="ConsPlusNonformat"/>
        <w:ind w:firstLine="709"/>
        <w:rPr>
          <w:rFonts w:ascii="Arial" w:hAnsi="Arial" w:cs="Arial"/>
          <w:sz w:val="24"/>
          <w:szCs w:val="24"/>
        </w:rPr>
      </w:pP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rect id="_x0000_s1039" style="position:absolute;left:0;text-align:left;margin-left:333.45pt;margin-top:.65pt;width:170.5pt;height:139pt;z-index:251673600">
            <v:textbox style="mso-next-textbox:#_x0000_s1039">
              <w:txbxContent>
                <w:p w:rsidR="00B5562F" w:rsidRPr="002B70FF" w:rsidRDefault="00B5562F" w:rsidP="00B5562F">
                  <w:pPr>
                    <w:spacing w:after="0" w:line="240" w:lineRule="auto"/>
                    <w:jc w:val="center"/>
                    <w:rPr>
                      <w:rFonts w:ascii="Arial" w:hAnsi="Arial" w:cs="Arial"/>
                      <w:sz w:val="24"/>
                      <w:szCs w:val="24"/>
                    </w:rPr>
                  </w:pPr>
                  <w:r w:rsidRPr="002B70FF">
                    <w:rPr>
                      <w:rFonts w:ascii="Arial" w:hAnsi="Arial" w:cs="Arial"/>
                      <w:sz w:val="24"/>
                      <w:szCs w:val="24"/>
                    </w:rPr>
                    <w:t>Имеются основания для направления уведомления или предложения в соответствии с  пунктами 3.4.2., 3.4.3. настоящего административного регламента, направление заявителю</w:t>
                  </w:r>
                  <w:r w:rsidRPr="001C35A5">
                    <w:rPr>
                      <w:rFonts w:ascii="Times New Roman" w:hAnsi="Times New Roman"/>
                      <w:sz w:val="24"/>
                      <w:szCs w:val="24"/>
                    </w:rPr>
                    <w:t xml:space="preserve"> </w:t>
                  </w:r>
                  <w:r w:rsidRPr="002B70FF">
                    <w:rPr>
                      <w:rFonts w:ascii="Arial" w:hAnsi="Arial" w:cs="Arial"/>
                      <w:sz w:val="24"/>
                      <w:szCs w:val="24"/>
                    </w:rPr>
                    <w:t>уведомления или предложения</w:t>
                  </w:r>
                </w:p>
              </w:txbxContent>
            </v:textbox>
          </v:rect>
        </w:pict>
      </w:r>
      <w:r>
        <w:rPr>
          <w:rFonts w:ascii="Arial" w:hAnsi="Arial" w:cs="Arial"/>
          <w:noProof/>
          <w:sz w:val="24"/>
          <w:szCs w:val="24"/>
        </w:rPr>
        <w:pict>
          <v:shape id="_x0000_s1054" type="#_x0000_t32" style="position:absolute;left:0;text-align:left;margin-left:64.1pt;margin-top:12.25pt;width:.05pt;height:16.5pt;z-index:251688960" o:connectortype="straight">
            <v:stroke endarrow="block"/>
          </v:shape>
        </w:pict>
      </w:r>
    </w:p>
    <w:p w:rsidR="00B5562F" w:rsidRPr="00A56DC5" w:rsidRDefault="00B5562F" w:rsidP="00B5562F">
      <w:pPr>
        <w:pStyle w:val="ConsPlusNonformat"/>
        <w:ind w:firstLine="709"/>
        <w:rPr>
          <w:rFonts w:ascii="Arial" w:hAnsi="Arial" w:cs="Arial"/>
          <w:sz w:val="24"/>
          <w:szCs w:val="24"/>
        </w:rPr>
      </w:pP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rect id="_x0000_s1038" style="position:absolute;left:0;text-align:left;margin-left:-17.25pt;margin-top:1.15pt;width:342pt;height:92.75pt;z-index:251672576">
            <v:textbox style="mso-next-textbox:#_x0000_s1038">
              <w:txbxContent>
                <w:p w:rsidR="00B5562F" w:rsidRPr="002B70FF" w:rsidRDefault="00B5562F" w:rsidP="00B5562F">
                  <w:pPr>
                    <w:jc w:val="center"/>
                    <w:rPr>
                      <w:rFonts w:ascii="Arial" w:hAnsi="Arial" w:cs="Arial"/>
                      <w:sz w:val="24"/>
                      <w:szCs w:val="24"/>
                    </w:rPr>
                  </w:pPr>
                  <w:r w:rsidRPr="002B70FF">
                    <w:rPr>
                      <w:rFonts w:ascii="Arial" w:hAnsi="Arial" w:cs="Arial"/>
                      <w:sz w:val="24"/>
                      <w:szCs w:val="24"/>
                    </w:rPr>
                    <w:t>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3.4.2., 3.4.3. настоящего административного регламента</w:t>
                  </w:r>
                </w:p>
              </w:txbxContent>
            </v:textbox>
          </v:rect>
        </w:pict>
      </w:r>
      <w:r>
        <w:rPr>
          <w:rFonts w:ascii="Arial" w:hAnsi="Arial" w:cs="Arial"/>
          <w:noProof/>
          <w:sz w:val="24"/>
          <w:szCs w:val="24"/>
        </w:rPr>
        <w:pict>
          <v:shape id="_x0000_s1029" type="#_x0000_t32" style="position:absolute;left:0;text-align:left;margin-left:-271.75pt;margin-top:1.15pt;width:.05pt;height:31.85pt;z-index:251663360" o:connectortype="straight">
            <v:stroke endarrow="block"/>
          </v:shape>
        </w:pict>
      </w:r>
    </w:p>
    <w:p w:rsidR="00B5562F" w:rsidRPr="00A56DC5" w:rsidRDefault="00B5562F" w:rsidP="00B5562F">
      <w:pPr>
        <w:pStyle w:val="ConsPlusNonformat"/>
        <w:ind w:firstLine="709"/>
        <w:rPr>
          <w:rFonts w:ascii="Arial" w:hAnsi="Arial" w:cs="Arial"/>
          <w:sz w:val="24"/>
          <w:szCs w:val="24"/>
        </w:rPr>
      </w:pP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shape id="_x0000_s1042" type="#_x0000_t32" style="position:absolute;left:0;text-align:left;margin-left:446.55pt;margin-top:1.7pt;width:0;height:6pt;z-index:251676672" o:connectortype="straight"/>
        </w:pict>
      </w: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shape id="_x0000_s1048" type="#_x0000_t32" style="position:absolute;left:0;text-align:left;margin-left:324.75pt;margin-top:12.4pt;width:8.7pt;height:.05pt;z-index:251682816" o:connectortype="straight">
            <v:stroke endarrow="block"/>
          </v:shape>
        </w:pict>
      </w:r>
    </w:p>
    <w:p w:rsidR="00B5562F" w:rsidRPr="00A56DC5" w:rsidRDefault="00B5562F" w:rsidP="00B5562F">
      <w:pPr>
        <w:pStyle w:val="ConsPlusNonformat"/>
        <w:ind w:firstLine="709"/>
        <w:rPr>
          <w:rFonts w:ascii="Arial" w:hAnsi="Arial" w:cs="Arial"/>
          <w:sz w:val="24"/>
          <w:szCs w:val="24"/>
        </w:rPr>
      </w:pPr>
    </w:p>
    <w:p w:rsidR="00B5562F" w:rsidRPr="00A56DC5" w:rsidRDefault="00B5562F" w:rsidP="00B5562F">
      <w:pPr>
        <w:pStyle w:val="ConsPlusNonformat"/>
        <w:ind w:firstLine="709"/>
        <w:rPr>
          <w:rFonts w:ascii="Arial" w:hAnsi="Arial" w:cs="Arial"/>
          <w:sz w:val="24"/>
          <w:szCs w:val="24"/>
        </w:rPr>
      </w:pP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shape id="_x0000_s1056" type="#_x0000_t32" style="position:absolute;left:0;text-align:left;margin-left:52.8pt;margin-top:10.25pt;width:0;height:19pt;z-index:251691008" o:connectortype="straight">
            <v:stroke endarrow="block"/>
          </v:shape>
        </w:pict>
      </w:r>
      <w:r>
        <w:rPr>
          <w:rFonts w:ascii="Arial" w:hAnsi="Arial" w:cs="Arial"/>
          <w:noProof/>
          <w:sz w:val="24"/>
          <w:szCs w:val="24"/>
        </w:rPr>
        <w:pict>
          <v:shape id="_x0000_s1059" type="#_x0000_t32" style="position:absolute;left:0;text-align:left;margin-left:218.55pt;margin-top:10.25pt;width:0;height:19pt;z-index:251694080" o:connectortype="straight">
            <v:stroke endarrow="block"/>
          </v:shape>
        </w:pict>
      </w:r>
    </w:p>
    <w:p w:rsidR="00B5562F" w:rsidRPr="00A56DC5" w:rsidRDefault="00B5562F" w:rsidP="00B5562F">
      <w:pPr>
        <w:pStyle w:val="ConsPlusNonformat"/>
        <w:ind w:firstLine="709"/>
        <w:rPr>
          <w:rFonts w:ascii="Arial" w:hAnsi="Arial" w:cs="Arial"/>
          <w:sz w:val="24"/>
          <w:szCs w:val="24"/>
        </w:rPr>
      </w:pP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rect id="_x0000_s1058" style="position:absolute;left:0;text-align:left;margin-left:144.75pt;margin-top:1.65pt;width:2in;height:64.5pt;z-index:251693056">
            <v:textbox style="mso-next-textbox:#_x0000_s1058">
              <w:txbxContent>
                <w:p w:rsidR="00B5562F" w:rsidRPr="002B70FF" w:rsidRDefault="00B5562F" w:rsidP="00B5562F">
                  <w:pPr>
                    <w:spacing w:after="0" w:line="240" w:lineRule="auto"/>
                    <w:jc w:val="center"/>
                    <w:rPr>
                      <w:rFonts w:ascii="Arial" w:hAnsi="Arial" w:cs="Arial"/>
                      <w:sz w:val="24"/>
                      <w:szCs w:val="24"/>
                    </w:rPr>
                  </w:pPr>
                  <w:r w:rsidRPr="002B70FF">
                    <w:rPr>
                      <w:rFonts w:ascii="Arial" w:hAnsi="Arial" w:cs="Arial"/>
                      <w:sz w:val="24"/>
                      <w:szCs w:val="24"/>
                    </w:rPr>
                    <w:t>Нет оснований для отказа в предоставлении муниципальной услуги</w:t>
                  </w:r>
                </w:p>
              </w:txbxContent>
            </v:textbox>
          </v:rect>
        </w:pict>
      </w:r>
      <w:r>
        <w:rPr>
          <w:rFonts w:ascii="Arial" w:hAnsi="Arial" w:cs="Arial"/>
          <w:noProof/>
          <w:sz w:val="24"/>
          <w:szCs w:val="24"/>
        </w:rPr>
        <w:pict>
          <v:rect id="_x0000_s1055" style="position:absolute;left:0;text-align:left;margin-left:-17.25pt;margin-top:1.65pt;width:140.85pt;height:77.9pt;z-index:251689984">
            <v:textbox style="mso-next-textbox:#_x0000_s1055">
              <w:txbxContent>
                <w:p w:rsidR="00B5562F" w:rsidRPr="002B70FF" w:rsidRDefault="00B5562F" w:rsidP="00B5562F">
                  <w:pPr>
                    <w:spacing w:after="0" w:line="240" w:lineRule="auto"/>
                    <w:jc w:val="center"/>
                    <w:rPr>
                      <w:rFonts w:ascii="Arial" w:hAnsi="Arial" w:cs="Arial"/>
                      <w:sz w:val="24"/>
                      <w:szCs w:val="24"/>
                    </w:rPr>
                  </w:pPr>
                  <w:r w:rsidRPr="002B70FF">
                    <w:rPr>
                      <w:rFonts w:ascii="Arial" w:hAnsi="Arial" w:cs="Arial"/>
                      <w:sz w:val="24"/>
                      <w:szCs w:val="24"/>
                    </w:rPr>
                    <w:t>Имеются основания для отказа в предоставлении муниципальной услуги</w:t>
                  </w:r>
                </w:p>
              </w:txbxContent>
            </v:textbox>
          </v:rect>
        </w:pict>
      </w:r>
      <w:r>
        <w:rPr>
          <w:rFonts w:ascii="Arial" w:hAnsi="Arial" w:cs="Arial"/>
          <w:noProof/>
          <w:sz w:val="24"/>
          <w:szCs w:val="24"/>
        </w:rPr>
        <w:pict>
          <v:shape id="_x0000_s1043" type="#_x0000_t32" style="position:absolute;left:0;text-align:left;margin-left:442.8pt;margin-top:1.65pt;width:0;height:13.5pt;z-index:251677696" o:connectortype="straight">
            <v:stroke endarrow="block"/>
          </v:shape>
        </w:pict>
      </w: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rect id="_x0000_s1040" style="position:absolute;left:0;text-align:left;margin-left:309.45pt;margin-top:1.35pt;width:194.35pt;height:79.9pt;z-index:251674624">
            <v:textbox>
              <w:txbxContent>
                <w:p w:rsidR="00B5562F" w:rsidRPr="002B70FF" w:rsidRDefault="00B5562F" w:rsidP="00B5562F">
                  <w:pPr>
                    <w:spacing w:after="0" w:line="240" w:lineRule="auto"/>
                    <w:jc w:val="center"/>
                    <w:rPr>
                      <w:rFonts w:ascii="Arial" w:hAnsi="Arial" w:cs="Arial"/>
                      <w:sz w:val="24"/>
                      <w:szCs w:val="24"/>
                    </w:rPr>
                  </w:pPr>
                  <w:r w:rsidRPr="002B70FF">
                    <w:rPr>
                      <w:rFonts w:ascii="Arial" w:hAnsi="Arial" w:cs="Arial"/>
                      <w:sz w:val="24"/>
                      <w:szCs w:val="24"/>
                    </w:rPr>
                    <w:t>Обеспечение заявителем государственного кадастрового учета части земельного участка, в отношении которой устанавливается сервитут</w:t>
                  </w:r>
                </w:p>
              </w:txbxContent>
            </v:textbox>
          </v:rect>
        </w:pict>
      </w:r>
    </w:p>
    <w:p w:rsidR="00B5562F" w:rsidRPr="00A56DC5" w:rsidRDefault="00B5562F" w:rsidP="00B5562F">
      <w:pPr>
        <w:pStyle w:val="ConsPlusNonformat"/>
        <w:ind w:firstLine="709"/>
        <w:rPr>
          <w:rFonts w:ascii="Arial" w:hAnsi="Arial" w:cs="Arial"/>
          <w:sz w:val="24"/>
          <w:szCs w:val="24"/>
        </w:rPr>
      </w:pP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2" o:spid="_x0000_s1065" type="#_x0000_t67" style="position:absolute;left:0;text-align:left;margin-left:176pt;margin-top:-78.3pt;width:103.75pt;height:54.5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weight="3pt"/>
        </w:pict>
      </w: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shape id="_x0000_s1064" type="#_x0000_t32" style="position:absolute;left:0;text-align:left;margin-left:402.45pt;margin-top:5.45pt;width:0;height:19pt;z-index:251699200" o:connectortype="straight">
            <v:stroke endarrow="block"/>
          </v:shape>
        </w:pict>
      </w:r>
      <w:r>
        <w:rPr>
          <w:rFonts w:ascii="Arial" w:hAnsi="Arial" w:cs="Arial"/>
          <w:noProof/>
          <w:sz w:val="24"/>
          <w:szCs w:val="24"/>
        </w:rPr>
        <w:pict>
          <v:shape id="_x0000_s1061" type="#_x0000_t32" style="position:absolute;left:0;text-align:left;margin-left:218.55pt;margin-top:10.95pt;width:0;height:13.5pt;z-index:251696128" o:connectortype="straight">
            <v:stroke endarrow="block"/>
          </v:shape>
        </w:pict>
      </w: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rect id="_x0000_s1063" style="position:absolute;left:0;text-align:left;margin-left:310.5pt;margin-top:10.65pt;width:189.3pt;height:91.4pt;z-index:251698176">
            <v:textbox>
              <w:txbxContent>
                <w:p w:rsidR="00B5562F" w:rsidRPr="002B70FF" w:rsidRDefault="00B5562F" w:rsidP="00B5562F">
                  <w:pPr>
                    <w:spacing w:after="0" w:line="240" w:lineRule="auto"/>
                    <w:jc w:val="center"/>
                    <w:rPr>
                      <w:rFonts w:ascii="Arial" w:hAnsi="Arial" w:cs="Arial"/>
                      <w:sz w:val="24"/>
                      <w:szCs w:val="24"/>
                    </w:rPr>
                  </w:pPr>
                  <w:r w:rsidRPr="002B70FF">
                    <w:rPr>
                      <w:rFonts w:ascii="Arial" w:hAnsi="Arial" w:cs="Arial"/>
                      <w:sz w:val="24"/>
                      <w:szCs w:val="24"/>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w:r>
      <w:r>
        <w:rPr>
          <w:rFonts w:ascii="Arial" w:hAnsi="Arial" w:cs="Arial"/>
          <w:noProof/>
          <w:sz w:val="24"/>
          <w:szCs w:val="24"/>
        </w:rPr>
        <w:pict>
          <v:shape id="_x0000_s1057" type="#_x0000_t32" style="position:absolute;left:0;text-align:left;margin-left:52.8pt;margin-top:10.65pt;width:0;height:19pt;z-index:251692032" o:connectortype="straight">
            <v:stroke endarrow="block"/>
          </v:shape>
        </w:pict>
      </w:r>
      <w:r>
        <w:rPr>
          <w:rFonts w:ascii="Arial" w:hAnsi="Arial" w:cs="Arial"/>
          <w:noProof/>
          <w:sz w:val="24"/>
          <w:szCs w:val="24"/>
        </w:rPr>
        <w:pict>
          <v:rect id="_x0000_s1060" style="position:absolute;left:0;text-align:left;margin-left:144.75pt;margin-top:10.65pt;width:2in;height:92.05pt;z-index:251695104">
            <v:textbox style="mso-next-textbox:#_x0000_s1060">
              <w:txbxContent>
                <w:p w:rsidR="00B5562F" w:rsidRPr="002B70FF" w:rsidRDefault="00B5562F" w:rsidP="00B5562F">
                  <w:pPr>
                    <w:spacing w:after="0" w:line="240" w:lineRule="auto"/>
                    <w:jc w:val="center"/>
                    <w:rPr>
                      <w:rFonts w:ascii="Arial" w:hAnsi="Arial" w:cs="Arial"/>
                      <w:sz w:val="24"/>
                      <w:szCs w:val="24"/>
                    </w:rPr>
                  </w:pPr>
                  <w:r w:rsidRPr="002B70FF">
                    <w:rPr>
                      <w:rFonts w:ascii="Arial" w:hAnsi="Arial" w:cs="Arial"/>
                      <w:sz w:val="24"/>
                      <w:szCs w:val="24"/>
                    </w:rPr>
                    <w:t>Подготовка и выдача (направление) подписанного проекта соглашения об установлении сервитута</w:t>
                  </w:r>
                </w:p>
              </w:txbxContent>
            </v:textbox>
          </v:rect>
        </w:pict>
      </w:r>
    </w:p>
    <w:p w:rsidR="00B5562F" w:rsidRPr="00A56DC5" w:rsidRDefault="00B5562F" w:rsidP="00B5562F">
      <w:pPr>
        <w:pStyle w:val="ConsPlusNonformat"/>
        <w:ind w:firstLine="709"/>
        <w:rPr>
          <w:rFonts w:ascii="Arial" w:hAnsi="Arial" w:cs="Arial"/>
          <w:sz w:val="24"/>
          <w:szCs w:val="24"/>
        </w:rPr>
      </w:pP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rect id="_x0000_s1041" style="position:absolute;left:0;text-align:left;margin-left:-11.7pt;margin-top:2.05pt;width:135.3pt;height:73.05pt;z-index:251675648">
            <v:textbox>
              <w:txbxContent>
                <w:p w:rsidR="00B5562F" w:rsidRPr="002B70FF" w:rsidRDefault="00B5562F" w:rsidP="00B5562F">
                  <w:pPr>
                    <w:spacing w:after="0" w:line="240" w:lineRule="auto"/>
                    <w:jc w:val="center"/>
                    <w:rPr>
                      <w:rFonts w:ascii="Arial" w:hAnsi="Arial" w:cs="Arial"/>
                      <w:sz w:val="24"/>
                      <w:szCs w:val="24"/>
                    </w:rPr>
                  </w:pPr>
                  <w:r w:rsidRPr="002B70FF">
                    <w:rPr>
                      <w:rFonts w:ascii="Arial" w:hAnsi="Arial" w:cs="Arial"/>
                      <w:sz w:val="24"/>
                      <w:szCs w:val="24"/>
                    </w:rPr>
                    <w:t>Отказ в предоставлении муниципальной услуги</w:t>
                  </w:r>
                </w:p>
              </w:txbxContent>
            </v:textbox>
          </v:rect>
        </w:pict>
      </w:r>
    </w:p>
    <w:p w:rsidR="00B5562F" w:rsidRPr="00A56DC5" w:rsidRDefault="00B5562F" w:rsidP="00B5562F">
      <w:pPr>
        <w:pStyle w:val="ConsPlusNonformat"/>
        <w:ind w:firstLine="709"/>
        <w:rPr>
          <w:rFonts w:ascii="Arial" w:hAnsi="Arial" w:cs="Arial"/>
          <w:sz w:val="24"/>
          <w:szCs w:val="24"/>
        </w:rPr>
      </w:pPr>
    </w:p>
    <w:p w:rsidR="00B5562F" w:rsidRPr="00A56DC5" w:rsidRDefault="00B5562F" w:rsidP="00B5562F">
      <w:pPr>
        <w:pStyle w:val="ConsPlusNonformat"/>
        <w:ind w:firstLine="709"/>
        <w:rPr>
          <w:rFonts w:ascii="Arial" w:hAnsi="Arial" w:cs="Arial"/>
          <w:sz w:val="24"/>
          <w:szCs w:val="24"/>
        </w:rPr>
      </w:pP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shape id="_x0000_s1033" type="#_x0000_t32" style="position:absolute;left:0;text-align:left;margin-left:124.05pt;margin-top:1.35pt;width:18.15pt;height:.05pt;flip:x;z-index:251667456" o:connectortype="straight">
            <v:stroke endarrow="block"/>
          </v:shape>
        </w:pict>
      </w:r>
    </w:p>
    <w:p w:rsidR="00B5562F" w:rsidRPr="00A56DC5" w:rsidRDefault="00B5562F" w:rsidP="00B5562F">
      <w:pPr>
        <w:pStyle w:val="ConsPlusNonformat"/>
        <w:ind w:firstLine="709"/>
        <w:rPr>
          <w:rFonts w:ascii="Arial" w:hAnsi="Arial" w:cs="Arial"/>
          <w:sz w:val="24"/>
          <w:szCs w:val="24"/>
        </w:rPr>
      </w:pP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shape id="_x0000_s1067" type="#_x0000_t32" style="position:absolute;left:0;text-align:left;margin-left:434.5pt;margin-top:6.1pt;width:.05pt;height:119.35pt;z-index:251702272" o:connectortype="straight">
            <v:stroke endarrow="block"/>
          </v:shape>
        </w:pict>
      </w:r>
      <w:r>
        <w:rPr>
          <w:rFonts w:ascii="Arial" w:hAnsi="Arial" w:cs="Arial"/>
          <w:noProof/>
          <w:sz w:val="24"/>
          <w:szCs w:val="24"/>
        </w:rPr>
        <w:pict>
          <v:shape id="_x0000_s1066" type="#_x0000_t32" style="position:absolute;left:0;text-align:left;margin-left:200.55pt;margin-top:6.1pt;width:.05pt;height:115.5pt;flip:y;z-index:251701248" o:connectortype="straight">
            <v:stroke endarrow="block"/>
          </v:shape>
        </w:pict>
      </w:r>
    </w:p>
    <w:p w:rsidR="00B5562F" w:rsidRPr="00A56DC5" w:rsidRDefault="00B5562F" w:rsidP="00B5562F">
      <w:pPr>
        <w:pStyle w:val="ConsPlusNonformat"/>
        <w:ind w:firstLine="709"/>
        <w:rPr>
          <w:rFonts w:ascii="Arial" w:hAnsi="Arial" w:cs="Arial"/>
          <w:sz w:val="24"/>
          <w:szCs w:val="24"/>
        </w:rPr>
      </w:pPr>
    </w:p>
    <w:p w:rsidR="00B5562F" w:rsidRPr="00A56DC5" w:rsidRDefault="00B5562F" w:rsidP="00B5562F">
      <w:pPr>
        <w:pStyle w:val="ConsPlusNonformat"/>
        <w:ind w:firstLine="709"/>
        <w:rPr>
          <w:rFonts w:ascii="Arial" w:hAnsi="Arial" w:cs="Arial"/>
          <w:sz w:val="24"/>
          <w:szCs w:val="24"/>
        </w:rPr>
      </w:pPr>
    </w:p>
    <w:p w:rsidR="00B5562F" w:rsidRPr="00A56DC5" w:rsidRDefault="00B5562F" w:rsidP="00B5562F">
      <w:pPr>
        <w:pStyle w:val="ConsPlusNonformat"/>
        <w:ind w:firstLine="709"/>
        <w:rPr>
          <w:rFonts w:ascii="Arial" w:hAnsi="Arial" w:cs="Arial"/>
          <w:sz w:val="24"/>
          <w:szCs w:val="24"/>
        </w:rPr>
      </w:pPr>
    </w:p>
    <w:p w:rsidR="00B5562F" w:rsidRPr="00A56DC5" w:rsidRDefault="00B5562F" w:rsidP="00B5562F">
      <w:pPr>
        <w:pStyle w:val="ConsPlusNonformat"/>
        <w:ind w:firstLine="709"/>
        <w:rPr>
          <w:rFonts w:ascii="Arial" w:hAnsi="Arial" w:cs="Arial"/>
          <w:sz w:val="24"/>
          <w:szCs w:val="24"/>
        </w:rPr>
      </w:pPr>
    </w:p>
    <w:p w:rsidR="00B5562F" w:rsidRPr="00A56DC5" w:rsidRDefault="00B5562F" w:rsidP="00B5562F">
      <w:pPr>
        <w:pStyle w:val="ConsPlusNonformat"/>
        <w:ind w:firstLine="709"/>
        <w:rPr>
          <w:rFonts w:ascii="Arial" w:hAnsi="Arial" w:cs="Arial"/>
          <w:sz w:val="24"/>
          <w:szCs w:val="24"/>
        </w:rPr>
      </w:pPr>
    </w:p>
    <w:p w:rsidR="00B5562F" w:rsidRPr="00A56DC5" w:rsidRDefault="00B5562F" w:rsidP="00B5562F">
      <w:pPr>
        <w:pStyle w:val="ConsPlusNonformat"/>
        <w:ind w:firstLine="709"/>
        <w:rPr>
          <w:rFonts w:ascii="Arial" w:hAnsi="Arial" w:cs="Arial"/>
          <w:sz w:val="24"/>
          <w:szCs w:val="24"/>
        </w:rPr>
      </w:pPr>
    </w:p>
    <w:p w:rsidR="00B5562F" w:rsidRPr="00A56DC5" w:rsidRDefault="00B5562F" w:rsidP="00B5562F">
      <w:pPr>
        <w:pStyle w:val="ConsPlusNonformat"/>
        <w:ind w:firstLine="709"/>
        <w:rPr>
          <w:rFonts w:ascii="Arial" w:hAnsi="Arial" w:cs="Arial"/>
          <w:sz w:val="24"/>
          <w:szCs w:val="24"/>
        </w:rPr>
      </w:pPr>
    </w:p>
    <w:p w:rsidR="00B5562F" w:rsidRPr="00A56DC5" w:rsidRDefault="00B5562F" w:rsidP="00B5562F">
      <w:pPr>
        <w:pStyle w:val="ConsPlusNonformat"/>
        <w:ind w:firstLine="709"/>
        <w:rPr>
          <w:rFonts w:ascii="Arial" w:hAnsi="Arial" w:cs="Arial"/>
          <w:sz w:val="24"/>
          <w:szCs w:val="24"/>
        </w:rPr>
      </w:pP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rect id="_x0000_s1062" style="position:absolute;left:0;text-align:left;margin-left:122.55pt;margin-top:1.35pt;width:365.25pt;height:49.65pt;z-index:251697152">
            <v:textbox style="mso-next-textbox:#_x0000_s1062">
              <w:txbxContent>
                <w:p w:rsidR="00B5562F" w:rsidRPr="002B70FF" w:rsidRDefault="00B5562F" w:rsidP="00B5562F">
                  <w:pPr>
                    <w:spacing w:after="0" w:line="240" w:lineRule="auto"/>
                    <w:jc w:val="center"/>
                    <w:rPr>
                      <w:rFonts w:ascii="Arial" w:hAnsi="Arial" w:cs="Arial"/>
                      <w:sz w:val="24"/>
                      <w:szCs w:val="24"/>
                    </w:rPr>
                  </w:pPr>
                  <w:r w:rsidRPr="002B70FF">
                    <w:rPr>
                      <w:rFonts w:ascii="Arial" w:hAnsi="Arial" w:cs="Arial"/>
                      <w:sz w:val="24"/>
                      <w:szCs w:val="24"/>
                    </w:rPr>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w:r>
    </w:p>
    <w:p w:rsidR="00B5562F" w:rsidRPr="00A56DC5" w:rsidRDefault="00B5562F" w:rsidP="00B5562F">
      <w:pPr>
        <w:pStyle w:val="ConsPlusNonformat"/>
        <w:ind w:firstLine="709"/>
        <w:rPr>
          <w:rFonts w:ascii="Arial" w:hAnsi="Arial" w:cs="Arial"/>
          <w:sz w:val="24"/>
          <w:szCs w:val="24"/>
        </w:rPr>
      </w:pPr>
    </w:p>
    <w:p w:rsidR="00B5562F" w:rsidRPr="00A56DC5" w:rsidRDefault="00B5562F" w:rsidP="00B5562F">
      <w:pPr>
        <w:pStyle w:val="ConsPlusNonformat"/>
        <w:ind w:firstLine="709"/>
        <w:rPr>
          <w:rFonts w:ascii="Arial" w:hAnsi="Arial" w:cs="Arial"/>
          <w:sz w:val="24"/>
          <w:szCs w:val="24"/>
        </w:rPr>
      </w:pPr>
    </w:p>
    <w:p w:rsidR="00B5562F" w:rsidRPr="00A56DC5" w:rsidRDefault="00FE693D" w:rsidP="00B5562F">
      <w:pPr>
        <w:pStyle w:val="ConsPlusNonformat"/>
        <w:ind w:firstLine="709"/>
        <w:rPr>
          <w:rFonts w:ascii="Arial" w:hAnsi="Arial" w:cs="Arial"/>
          <w:sz w:val="24"/>
          <w:szCs w:val="24"/>
        </w:rPr>
      </w:pPr>
      <w:r>
        <w:rPr>
          <w:rFonts w:ascii="Arial" w:hAnsi="Arial" w:cs="Arial"/>
          <w:noProof/>
          <w:sz w:val="24"/>
          <w:szCs w:val="24"/>
        </w:rPr>
        <w:pict>
          <v:shape id="_x0000_s1069" type="#_x0000_t32" style="position:absolute;left:0;text-align:left;margin-left:209.55pt;margin-top:9.6pt;width:0;height:19pt;z-index:251704320" o:connectortype="straight">
            <v:stroke endarrow="block"/>
          </v:shape>
        </w:pict>
      </w:r>
    </w:p>
    <w:p w:rsidR="00B5562F" w:rsidRPr="00A56DC5" w:rsidRDefault="00B5562F" w:rsidP="00B5562F">
      <w:pPr>
        <w:tabs>
          <w:tab w:val="right" w:pos="9360"/>
        </w:tabs>
        <w:autoSpaceDE w:val="0"/>
        <w:autoSpaceDN w:val="0"/>
        <w:adjustRightInd w:val="0"/>
        <w:spacing w:after="0" w:line="240" w:lineRule="auto"/>
        <w:ind w:firstLine="709"/>
        <w:outlineLvl w:val="0"/>
        <w:rPr>
          <w:rFonts w:ascii="Arial" w:hAnsi="Arial" w:cs="Arial"/>
          <w:sz w:val="24"/>
          <w:szCs w:val="24"/>
        </w:rPr>
      </w:pPr>
    </w:p>
    <w:p w:rsidR="00B5562F" w:rsidRPr="00A56DC5" w:rsidRDefault="00FE693D" w:rsidP="00B5562F">
      <w:pPr>
        <w:autoSpaceDE w:val="0"/>
        <w:autoSpaceDN w:val="0"/>
        <w:adjustRightInd w:val="0"/>
        <w:spacing w:after="0" w:line="240" w:lineRule="auto"/>
        <w:ind w:firstLine="709"/>
        <w:jc w:val="right"/>
        <w:outlineLvl w:val="0"/>
        <w:rPr>
          <w:rFonts w:ascii="Arial" w:hAnsi="Arial" w:cs="Arial"/>
          <w:sz w:val="24"/>
          <w:szCs w:val="24"/>
        </w:rPr>
      </w:pPr>
      <w:r w:rsidRPr="00FE693D">
        <w:rPr>
          <w:rFonts w:ascii="Arial" w:eastAsia="Times New Roman" w:hAnsi="Arial" w:cs="Arial"/>
          <w:noProof/>
          <w:sz w:val="24"/>
          <w:szCs w:val="24"/>
          <w:lang w:eastAsia="ru-RU"/>
        </w:rPr>
        <w:pict>
          <v:rect id="_x0000_s1068" style="position:absolute;left:0;text-align:left;margin-left:130.8pt;margin-top:1pt;width:191.25pt;height:98pt;z-index:251703296">
            <v:textbox>
              <w:txbxContent>
                <w:p w:rsidR="00B5562F" w:rsidRPr="002B70FF" w:rsidRDefault="00B5562F" w:rsidP="00B5562F">
                  <w:pPr>
                    <w:spacing w:after="0" w:line="240" w:lineRule="auto"/>
                    <w:jc w:val="center"/>
                    <w:rPr>
                      <w:rFonts w:ascii="Arial" w:hAnsi="Arial" w:cs="Arial"/>
                      <w:sz w:val="24"/>
                      <w:szCs w:val="24"/>
                    </w:rPr>
                  </w:pPr>
                  <w:r w:rsidRPr="002B70FF">
                    <w:rPr>
                      <w:rFonts w:ascii="Arial" w:hAnsi="Arial" w:cs="Arial"/>
                      <w:sz w:val="24"/>
                      <w:szCs w:val="24"/>
                    </w:rPr>
                    <w:t>Часть земельного участка, в отношении которой устанавливается сервитут, не поставлена на государственный кадастровый учет</w:t>
                  </w:r>
                </w:p>
              </w:txbxContent>
            </v:textbox>
          </v:rect>
        </w:pict>
      </w:r>
    </w:p>
    <w:p w:rsidR="00B5562F" w:rsidRPr="00A56DC5" w:rsidRDefault="00B5562F" w:rsidP="00B5562F">
      <w:pPr>
        <w:autoSpaceDE w:val="0"/>
        <w:autoSpaceDN w:val="0"/>
        <w:adjustRightInd w:val="0"/>
        <w:spacing w:after="0" w:line="240" w:lineRule="auto"/>
        <w:ind w:firstLine="709"/>
        <w:jc w:val="right"/>
        <w:outlineLvl w:val="0"/>
        <w:rPr>
          <w:rFonts w:ascii="Arial" w:hAnsi="Arial" w:cs="Arial"/>
          <w:sz w:val="24"/>
          <w:szCs w:val="24"/>
        </w:rPr>
      </w:pPr>
    </w:p>
    <w:p w:rsidR="00B5562F" w:rsidRPr="00A56DC5" w:rsidRDefault="00FE693D" w:rsidP="00B5562F">
      <w:pPr>
        <w:autoSpaceDE w:val="0"/>
        <w:autoSpaceDN w:val="0"/>
        <w:adjustRightInd w:val="0"/>
        <w:spacing w:after="0" w:line="240" w:lineRule="auto"/>
        <w:ind w:firstLine="709"/>
        <w:jc w:val="right"/>
        <w:outlineLvl w:val="0"/>
        <w:rPr>
          <w:rFonts w:ascii="Arial" w:hAnsi="Arial" w:cs="Arial"/>
          <w:sz w:val="24"/>
          <w:szCs w:val="24"/>
        </w:rPr>
      </w:pPr>
      <w:r w:rsidRPr="00FE693D">
        <w:rPr>
          <w:rFonts w:ascii="Arial" w:eastAsia="Times New Roman" w:hAnsi="Arial" w:cs="Arial"/>
          <w:noProof/>
          <w:sz w:val="24"/>
          <w:szCs w:val="24"/>
          <w:lang w:eastAsia="ru-RU"/>
        </w:rPr>
        <w:pict>
          <v:rect id="_x0000_s1046" style="position:absolute;left:0;text-align:left;margin-left:367.05pt;margin-top:2.6pt;width:129pt;height:74.5pt;z-index:251680768">
            <v:textbox>
              <w:txbxContent>
                <w:p w:rsidR="00B5562F" w:rsidRPr="002B70FF" w:rsidRDefault="00B5562F" w:rsidP="00B5562F">
                  <w:pPr>
                    <w:spacing w:after="0" w:line="240" w:lineRule="auto"/>
                    <w:jc w:val="center"/>
                    <w:rPr>
                      <w:rFonts w:ascii="Arial" w:hAnsi="Arial" w:cs="Arial"/>
                      <w:sz w:val="24"/>
                      <w:szCs w:val="24"/>
                    </w:rPr>
                  </w:pPr>
                  <w:r w:rsidRPr="002B70FF">
                    <w:rPr>
                      <w:rFonts w:ascii="Arial" w:hAnsi="Arial" w:cs="Arial"/>
                      <w:sz w:val="24"/>
                      <w:szCs w:val="24"/>
                    </w:rPr>
                    <w:t>Отказ в предоставлении муниципальной услуги</w:t>
                  </w:r>
                </w:p>
              </w:txbxContent>
            </v:textbox>
          </v:rect>
        </w:pict>
      </w:r>
    </w:p>
    <w:p w:rsidR="00B5562F" w:rsidRPr="00A56DC5" w:rsidRDefault="00B5562F" w:rsidP="00B5562F">
      <w:pPr>
        <w:autoSpaceDE w:val="0"/>
        <w:autoSpaceDN w:val="0"/>
        <w:adjustRightInd w:val="0"/>
        <w:spacing w:after="0" w:line="240" w:lineRule="auto"/>
        <w:ind w:firstLine="709"/>
        <w:jc w:val="right"/>
        <w:outlineLvl w:val="0"/>
        <w:rPr>
          <w:rFonts w:ascii="Arial" w:hAnsi="Arial" w:cs="Arial"/>
          <w:sz w:val="24"/>
          <w:szCs w:val="24"/>
        </w:rPr>
      </w:pPr>
    </w:p>
    <w:p w:rsidR="00B5562F" w:rsidRPr="00A56DC5" w:rsidRDefault="00FE693D" w:rsidP="00B5562F">
      <w:pPr>
        <w:autoSpaceDE w:val="0"/>
        <w:autoSpaceDN w:val="0"/>
        <w:adjustRightInd w:val="0"/>
        <w:spacing w:after="0" w:line="240" w:lineRule="auto"/>
        <w:ind w:firstLine="709"/>
        <w:jc w:val="right"/>
        <w:outlineLvl w:val="0"/>
        <w:rPr>
          <w:rFonts w:ascii="Arial" w:hAnsi="Arial" w:cs="Arial"/>
          <w:sz w:val="24"/>
          <w:szCs w:val="24"/>
        </w:rPr>
      </w:pPr>
      <w:r w:rsidRPr="00FE693D">
        <w:rPr>
          <w:rFonts w:ascii="Arial" w:eastAsia="Times New Roman" w:hAnsi="Arial" w:cs="Arial"/>
          <w:noProof/>
          <w:sz w:val="24"/>
          <w:szCs w:val="24"/>
          <w:lang w:eastAsia="ru-RU"/>
        </w:rPr>
        <w:pict>
          <v:shape id="_x0000_s1045" type="#_x0000_t32" style="position:absolute;left:0;text-align:left;margin-left:322.05pt;margin-top:5.7pt;width:45pt;height:0;z-index:251679744" o:connectortype="straight">
            <v:stroke endarrow="block"/>
          </v:shape>
        </w:pict>
      </w:r>
    </w:p>
    <w:p w:rsidR="00B5562F" w:rsidRPr="00A56DC5" w:rsidRDefault="00B5562F" w:rsidP="00B5562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B5562F" w:rsidRPr="00A56DC5" w:rsidRDefault="00B5562F" w:rsidP="00B5562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B5562F" w:rsidRPr="00A56DC5" w:rsidRDefault="00B5562F" w:rsidP="00B5562F">
      <w:pPr>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br w:type="page"/>
      </w:r>
      <w:r w:rsidRPr="00A56DC5">
        <w:rPr>
          <w:rFonts w:ascii="Arial" w:eastAsia="Times New Roman" w:hAnsi="Arial" w:cs="Arial"/>
          <w:sz w:val="24"/>
          <w:szCs w:val="24"/>
          <w:lang w:eastAsia="ru-RU"/>
        </w:rPr>
        <w:lastRenderedPageBreak/>
        <w:t>Приложение № 4</w:t>
      </w:r>
    </w:p>
    <w:p w:rsidR="00B5562F" w:rsidRPr="00A56DC5" w:rsidRDefault="00B5562F" w:rsidP="00B5562F">
      <w:pPr>
        <w:spacing w:after="0" w:line="240" w:lineRule="auto"/>
        <w:ind w:firstLine="709"/>
        <w:jc w:val="right"/>
        <w:rPr>
          <w:rFonts w:ascii="Arial" w:eastAsia="Times New Roman" w:hAnsi="Arial" w:cs="Arial"/>
          <w:sz w:val="24"/>
          <w:szCs w:val="24"/>
          <w:lang w:eastAsia="ru-RU"/>
        </w:rPr>
      </w:pPr>
      <w:r w:rsidRPr="00A56DC5">
        <w:rPr>
          <w:rFonts w:ascii="Arial" w:eastAsia="Times New Roman" w:hAnsi="Arial" w:cs="Arial"/>
          <w:sz w:val="24"/>
          <w:szCs w:val="24"/>
          <w:lang w:eastAsia="ru-RU"/>
        </w:rPr>
        <w:t>к административному регламенту</w:t>
      </w:r>
    </w:p>
    <w:p w:rsidR="00B5562F" w:rsidRPr="00A56DC5" w:rsidRDefault="00B5562F" w:rsidP="00B5562F">
      <w:pPr>
        <w:autoSpaceDE w:val="0"/>
        <w:autoSpaceDN w:val="0"/>
        <w:adjustRightInd w:val="0"/>
        <w:spacing w:after="0" w:line="240" w:lineRule="auto"/>
        <w:ind w:firstLine="709"/>
        <w:jc w:val="both"/>
        <w:rPr>
          <w:rFonts w:ascii="Arial" w:eastAsia="Times New Roman" w:hAnsi="Arial" w:cs="Arial"/>
          <w:sz w:val="24"/>
          <w:szCs w:val="24"/>
          <w:lang w:eastAsia="ru-RU"/>
        </w:rPr>
      </w:pPr>
    </w:p>
    <w:p w:rsidR="00B5562F" w:rsidRPr="00A56DC5" w:rsidRDefault="00B5562F" w:rsidP="00B5562F">
      <w:pPr>
        <w:autoSpaceDE w:val="0"/>
        <w:autoSpaceDN w:val="0"/>
        <w:adjustRightInd w:val="0"/>
        <w:spacing w:after="0" w:line="240" w:lineRule="auto"/>
        <w:ind w:firstLine="709"/>
        <w:jc w:val="center"/>
        <w:rPr>
          <w:rFonts w:ascii="Arial" w:eastAsia="Times New Roman" w:hAnsi="Arial" w:cs="Arial"/>
          <w:sz w:val="24"/>
          <w:szCs w:val="24"/>
          <w:lang w:eastAsia="ru-RU"/>
        </w:rPr>
      </w:pPr>
      <w:r w:rsidRPr="00A56DC5">
        <w:rPr>
          <w:rFonts w:ascii="Arial" w:eastAsia="Times New Roman" w:hAnsi="Arial" w:cs="Arial"/>
          <w:sz w:val="24"/>
          <w:szCs w:val="24"/>
          <w:lang w:eastAsia="ru-RU"/>
        </w:rPr>
        <w:t>Расписка</w:t>
      </w:r>
    </w:p>
    <w:p w:rsidR="00B5562F" w:rsidRPr="00A56DC5" w:rsidRDefault="00B5562F" w:rsidP="00B5562F">
      <w:pPr>
        <w:autoSpaceDE w:val="0"/>
        <w:autoSpaceDN w:val="0"/>
        <w:adjustRightInd w:val="0"/>
        <w:spacing w:after="0" w:line="240" w:lineRule="auto"/>
        <w:ind w:firstLine="709"/>
        <w:jc w:val="center"/>
        <w:rPr>
          <w:rFonts w:ascii="Arial" w:eastAsia="Times New Roman" w:hAnsi="Arial" w:cs="Arial"/>
          <w:sz w:val="24"/>
          <w:szCs w:val="24"/>
          <w:lang w:eastAsia="ru-RU"/>
        </w:rPr>
      </w:pPr>
      <w:r w:rsidRPr="00A56DC5">
        <w:rPr>
          <w:rFonts w:ascii="Arial" w:eastAsia="Times New Roman" w:hAnsi="Arial" w:cs="Arial"/>
          <w:sz w:val="24"/>
          <w:szCs w:val="24"/>
          <w:lang w:eastAsia="ru-RU"/>
        </w:rPr>
        <w:t>в получении документов, представленных для принятия решения</w:t>
      </w:r>
    </w:p>
    <w:p w:rsidR="00B5562F" w:rsidRPr="00A56DC5" w:rsidRDefault="00B5562F" w:rsidP="00B5562F">
      <w:pPr>
        <w:autoSpaceDE w:val="0"/>
        <w:autoSpaceDN w:val="0"/>
        <w:adjustRightInd w:val="0"/>
        <w:spacing w:after="0" w:line="240" w:lineRule="auto"/>
        <w:ind w:firstLine="709"/>
        <w:jc w:val="center"/>
        <w:rPr>
          <w:rFonts w:ascii="Arial" w:eastAsia="Times New Roman" w:hAnsi="Arial" w:cs="Arial"/>
          <w:sz w:val="24"/>
          <w:szCs w:val="24"/>
          <w:lang w:eastAsia="ru-RU"/>
        </w:rPr>
      </w:pPr>
      <w:r w:rsidRPr="00A56DC5">
        <w:rPr>
          <w:rFonts w:ascii="Arial" w:eastAsia="Times New Roman" w:hAnsi="Arial" w:cs="Arial"/>
          <w:sz w:val="24"/>
          <w:szCs w:val="24"/>
          <w:lang w:eastAsia="ru-RU"/>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B5562F" w:rsidRPr="00A56DC5" w:rsidRDefault="00B5562F" w:rsidP="00B5562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B5562F" w:rsidRPr="00A56DC5" w:rsidRDefault="00B5562F" w:rsidP="00B5562F">
      <w:pPr>
        <w:autoSpaceDE w:val="0"/>
        <w:autoSpaceDN w:val="0"/>
        <w:adjustRightInd w:val="0"/>
        <w:spacing w:after="0" w:line="240" w:lineRule="auto"/>
        <w:ind w:firstLine="709"/>
        <w:jc w:val="both"/>
        <w:rPr>
          <w:rFonts w:ascii="Arial" w:eastAsia="Times New Roman" w:hAnsi="Arial" w:cs="Arial"/>
          <w:sz w:val="24"/>
          <w:szCs w:val="24"/>
          <w:lang w:eastAsia="ru-RU"/>
        </w:rPr>
      </w:pPr>
      <w:r w:rsidRPr="00A56DC5">
        <w:rPr>
          <w:rFonts w:ascii="Arial" w:eastAsia="Times New Roman" w:hAnsi="Arial" w:cs="Arial"/>
          <w:sz w:val="24"/>
          <w:szCs w:val="24"/>
          <w:lang w:eastAsia="ru-RU"/>
        </w:rPr>
        <w:t>Настоящим удостоверяется, что заявитель ______________________________</w:t>
      </w:r>
    </w:p>
    <w:p w:rsidR="00B5562F" w:rsidRPr="00A56DC5" w:rsidRDefault="00B5562F" w:rsidP="00B5562F">
      <w:pPr>
        <w:autoSpaceDE w:val="0"/>
        <w:autoSpaceDN w:val="0"/>
        <w:adjustRightInd w:val="0"/>
        <w:spacing w:after="0" w:line="240" w:lineRule="auto"/>
        <w:ind w:firstLine="709"/>
        <w:jc w:val="right"/>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A56DC5">
        <w:rPr>
          <w:rFonts w:ascii="Arial" w:eastAsia="Times New Roman" w:hAnsi="Arial" w:cs="Arial"/>
          <w:sz w:val="20"/>
          <w:szCs w:val="20"/>
          <w:lang w:eastAsia="ru-RU"/>
        </w:rPr>
        <w:t>(фамилия, имя, отчество)</w:t>
      </w:r>
    </w:p>
    <w:p w:rsidR="00B5562F" w:rsidRPr="00A56DC5" w:rsidRDefault="00B5562F" w:rsidP="00B5562F">
      <w:pPr>
        <w:autoSpaceDE w:val="0"/>
        <w:autoSpaceDN w:val="0"/>
        <w:adjustRightInd w:val="0"/>
        <w:spacing w:after="0" w:line="240" w:lineRule="auto"/>
        <w:jc w:val="both"/>
        <w:rPr>
          <w:rFonts w:ascii="Arial" w:eastAsia="Times New Roman" w:hAnsi="Arial" w:cs="Arial"/>
          <w:sz w:val="24"/>
          <w:szCs w:val="24"/>
          <w:lang w:eastAsia="ru-RU"/>
        </w:rPr>
      </w:pPr>
      <w:r w:rsidRPr="00A56DC5">
        <w:rPr>
          <w:rFonts w:ascii="Arial" w:eastAsia="Times New Roman" w:hAnsi="Arial" w:cs="Arial"/>
          <w:sz w:val="24"/>
          <w:szCs w:val="24"/>
          <w:lang w:eastAsia="ru-RU"/>
        </w:rPr>
        <w:t xml:space="preserve">представил, а сотрудник администрации _______________ __________ получил </w:t>
      </w:r>
    </w:p>
    <w:p w:rsidR="00B5562F" w:rsidRPr="00A56DC5" w:rsidRDefault="00B5562F" w:rsidP="00B5562F">
      <w:pPr>
        <w:autoSpaceDE w:val="0"/>
        <w:autoSpaceDN w:val="0"/>
        <w:adjustRightInd w:val="0"/>
        <w:spacing w:after="0" w:line="240" w:lineRule="auto"/>
        <w:ind w:firstLine="709"/>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A56DC5">
        <w:rPr>
          <w:rFonts w:ascii="Arial" w:eastAsia="Times New Roman" w:hAnsi="Arial" w:cs="Arial"/>
          <w:sz w:val="20"/>
          <w:szCs w:val="20"/>
          <w:lang w:eastAsia="ru-RU"/>
        </w:rPr>
        <w:t>(фамилия, имя, отчество)</w:t>
      </w:r>
    </w:p>
    <w:p w:rsidR="00B5562F" w:rsidRPr="00A56DC5" w:rsidRDefault="00B5562F" w:rsidP="00B5562F">
      <w:pPr>
        <w:autoSpaceDE w:val="0"/>
        <w:autoSpaceDN w:val="0"/>
        <w:adjustRightInd w:val="0"/>
        <w:spacing w:after="0" w:line="240" w:lineRule="auto"/>
        <w:jc w:val="both"/>
        <w:rPr>
          <w:rFonts w:ascii="Arial" w:eastAsia="Times New Roman" w:hAnsi="Arial" w:cs="Arial"/>
          <w:sz w:val="24"/>
          <w:szCs w:val="24"/>
          <w:lang w:eastAsia="ru-RU"/>
        </w:rPr>
      </w:pPr>
      <w:r w:rsidRPr="00A56DC5">
        <w:rPr>
          <w:rFonts w:ascii="Arial" w:eastAsia="Times New Roman" w:hAnsi="Arial" w:cs="Arial"/>
          <w:sz w:val="24"/>
          <w:szCs w:val="24"/>
          <w:lang w:eastAsia="ru-RU"/>
        </w:rPr>
        <w:t>«_____» ___________ 20___ г. документы</w:t>
      </w:r>
      <w:r>
        <w:rPr>
          <w:rFonts w:ascii="Arial" w:eastAsia="Times New Roman" w:hAnsi="Arial" w:cs="Arial"/>
          <w:sz w:val="24"/>
          <w:szCs w:val="24"/>
          <w:lang w:eastAsia="ru-RU"/>
        </w:rPr>
        <w:t xml:space="preserve"> </w:t>
      </w:r>
      <w:r w:rsidRPr="00A56DC5">
        <w:rPr>
          <w:rFonts w:ascii="Arial" w:eastAsia="Times New Roman" w:hAnsi="Arial" w:cs="Arial"/>
          <w:sz w:val="24"/>
          <w:szCs w:val="24"/>
          <w:lang w:eastAsia="ru-RU"/>
        </w:rPr>
        <w:t>в количестве ___________</w:t>
      </w:r>
      <w:r>
        <w:rPr>
          <w:rFonts w:ascii="Arial" w:eastAsia="Times New Roman" w:hAnsi="Arial" w:cs="Arial"/>
          <w:sz w:val="24"/>
          <w:szCs w:val="24"/>
          <w:lang w:eastAsia="ru-RU"/>
        </w:rPr>
        <w:t xml:space="preserve"> </w:t>
      </w:r>
      <w:r w:rsidRPr="00A56DC5">
        <w:rPr>
          <w:rFonts w:ascii="Arial" w:eastAsia="Times New Roman" w:hAnsi="Arial" w:cs="Arial"/>
          <w:sz w:val="24"/>
          <w:szCs w:val="24"/>
          <w:lang w:eastAsia="ru-RU"/>
        </w:rPr>
        <w:t xml:space="preserve">экземпляров </w:t>
      </w:r>
      <w:proofErr w:type="gramStart"/>
      <w:r w:rsidRPr="00A56DC5">
        <w:rPr>
          <w:rFonts w:ascii="Arial" w:eastAsia="Times New Roman" w:hAnsi="Arial" w:cs="Arial"/>
          <w:sz w:val="24"/>
          <w:szCs w:val="24"/>
          <w:lang w:eastAsia="ru-RU"/>
        </w:rPr>
        <w:t>по</w:t>
      </w:r>
      <w:proofErr w:type="gramEnd"/>
      <w:r>
        <w:rPr>
          <w:rFonts w:ascii="Arial" w:eastAsia="Times New Roman" w:hAnsi="Arial" w:cs="Arial"/>
          <w:sz w:val="24"/>
          <w:szCs w:val="24"/>
          <w:lang w:eastAsia="ru-RU"/>
        </w:rPr>
        <w:t xml:space="preserve"> </w:t>
      </w:r>
    </w:p>
    <w:p w:rsidR="00B5562F" w:rsidRPr="00A56DC5" w:rsidRDefault="00B5562F" w:rsidP="00B5562F">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0"/>
          <w:szCs w:val="20"/>
          <w:lang w:eastAsia="ru-RU"/>
        </w:rPr>
        <w:t xml:space="preserve"> </w:t>
      </w:r>
      <w:r w:rsidRPr="00A56DC5">
        <w:rPr>
          <w:rFonts w:ascii="Arial" w:eastAsia="Times New Roman" w:hAnsi="Arial" w:cs="Arial"/>
          <w:sz w:val="20"/>
          <w:szCs w:val="20"/>
          <w:lang w:eastAsia="ru-RU"/>
        </w:rPr>
        <w:t>(число)</w:t>
      </w:r>
      <w:r>
        <w:rPr>
          <w:rFonts w:ascii="Arial" w:eastAsia="Times New Roman" w:hAnsi="Arial" w:cs="Arial"/>
          <w:sz w:val="20"/>
          <w:szCs w:val="20"/>
          <w:lang w:eastAsia="ru-RU"/>
        </w:rPr>
        <w:t xml:space="preserve"> </w:t>
      </w:r>
      <w:r w:rsidRPr="00A56DC5">
        <w:rPr>
          <w:rFonts w:ascii="Arial" w:eastAsia="Times New Roman" w:hAnsi="Arial" w:cs="Arial"/>
          <w:sz w:val="20"/>
          <w:szCs w:val="20"/>
          <w:lang w:eastAsia="ru-RU"/>
        </w:rPr>
        <w:t>месяц прописью)</w:t>
      </w:r>
      <w:r>
        <w:rPr>
          <w:rFonts w:ascii="Arial" w:eastAsia="Times New Roman" w:hAnsi="Arial" w:cs="Arial"/>
          <w:sz w:val="20"/>
          <w:szCs w:val="20"/>
          <w:lang w:eastAsia="ru-RU"/>
        </w:rPr>
        <w:t xml:space="preserve"> </w:t>
      </w:r>
      <w:r w:rsidRPr="00A56DC5">
        <w:rPr>
          <w:rFonts w:ascii="Arial" w:eastAsia="Times New Roman" w:hAnsi="Arial" w:cs="Arial"/>
          <w:sz w:val="20"/>
          <w:szCs w:val="20"/>
          <w:lang w:eastAsia="ru-RU"/>
        </w:rPr>
        <w:t>(год)</w:t>
      </w:r>
      <w:r>
        <w:rPr>
          <w:rFonts w:ascii="Arial" w:eastAsia="Times New Roman" w:hAnsi="Arial" w:cs="Arial"/>
          <w:sz w:val="20"/>
          <w:szCs w:val="20"/>
          <w:lang w:eastAsia="ru-RU"/>
        </w:rPr>
        <w:t xml:space="preserve">                                                                  </w:t>
      </w:r>
      <w:r w:rsidRPr="00A56DC5">
        <w:rPr>
          <w:rFonts w:ascii="Arial" w:eastAsia="Times New Roman" w:hAnsi="Arial" w:cs="Arial"/>
          <w:sz w:val="20"/>
          <w:szCs w:val="20"/>
          <w:lang w:eastAsia="ru-RU"/>
        </w:rPr>
        <w:t xml:space="preserve">(прописью) </w:t>
      </w:r>
    </w:p>
    <w:p w:rsidR="00B5562F" w:rsidRPr="00A56DC5" w:rsidRDefault="00B5562F" w:rsidP="00B5562F">
      <w:pPr>
        <w:autoSpaceDE w:val="0"/>
        <w:autoSpaceDN w:val="0"/>
        <w:adjustRightInd w:val="0"/>
        <w:spacing w:after="0" w:line="240" w:lineRule="auto"/>
        <w:jc w:val="both"/>
        <w:rPr>
          <w:rFonts w:ascii="Arial" w:eastAsia="Times New Roman" w:hAnsi="Arial" w:cs="Arial"/>
          <w:sz w:val="24"/>
          <w:szCs w:val="24"/>
          <w:lang w:eastAsia="ru-RU"/>
        </w:rPr>
      </w:pPr>
      <w:r w:rsidRPr="00A56DC5">
        <w:rPr>
          <w:rFonts w:ascii="Arial" w:eastAsia="Times New Roman" w:hAnsi="Arial" w:cs="Arial"/>
          <w:sz w:val="24"/>
          <w:szCs w:val="24"/>
          <w:lang w:eastAsia="ru-RU"/>
        </w:rPr>
        <w:t>прилагаемому к заявлению перечню документов, необходимых для</w:t>
      </w:r>
      <w:r>
        <w:rPr>
          <w:rFonts w:ascii="Arial" w:eastAsia="Times New Roman" w:hAnsi="Arial" w:cs="Arial"/>
          <w:sz w:val="24"/>
          <w:szCs w:val="24"/>
          <w:lang w:eastAsia="ru-RU"/>
        </w:rPr>
        <w:t xml:space="preserve"> </w:t>
      </w:r>
      <w:r w:rsidRPr="00A56DC5">
        <w:rPr>
          <w:rFonts w:ascii="Arial" w:eastAsia="Times New Roman" w:hAnsi="Arial" w:cs="Arial"/>
          <w:sz w:val="24"/>
          <w:szCs w:val="24"/>
          <w:lang w:eastAsia="ru-RU"/>
        </w:rPr>
        <w:t>принятия</w:t>
      </w:r>
      <w:r>
        <w:rPr>
          <w:rFonts w:ascii="Arial" w:eastAsia="Times New Roman" w:hAnsi="Arial" w:cs="Arial"/>
          <w:sz w:val="24"/>
          <w:szCs w:val="24"/>
          <w:lang w:eastAsia="ru-RU"/>
        </w:rPr>
        <w:t xml:space="preserve"> </w:t>
      </w:r>
      <w:r w:rsidRPr="00A56DC5">
        <w:rPr>
          <w:rFonts w:ascii="Arial" w:eastAsia="Times New Roman" w:hAnsi="Arial" w:cs="Arial"/>
          <w:sz w:val="24"/>
          <w:szCs w:val="24"/>
          <w:lang w:eastAsia="ru-RU"/>
        </w:rPr>
        <w:t>решения о заключении соглашения об установлении сервитута (согласно п. 2.6. настоящего административного регламента):</w:t>
      </w:r>
    </w:p>
    <w:p w:rsidR="00B5562F" w:rsidRPr="00A56DC5" w:rsidRDefault="00B5562F" w:rsidP="00B5562F">
      <w:pPr>
        <w:autoSpaceDE w:val="0"/>
        <w:autoSpaceDN w:val="0"/>
        <w:adjustRightInd w:val="0"/>
        <w:spacing w:after="0" w:line="240" w:lineRule="auto"/>
        <w:ind w:firstLine="709"/>
        <w:jc w:val="both"/>
        <w:rPr>
          <w:rFonts w:ascii="Arial" w:eastAsia="Times New Roman" w:hAnsi="Arial" w:cs="Arial"/>
          <w:sz w:val="24"/>
          <w:szCs w:val="24"/>
          <w:lang w:eastAsia="ru-RU"/>
        </w:rPr>
      </w:pPr>
      <w:r w:rsidRPr="00A56DC5">
        <w:rPr>
          <w:rFonts w:ascii="Arial" w:eastAsia="Times New Roman" w:hAnsi="Arial" w:cs="Arial"/>
          <w:sz w:val="24"/>
          <w:szCs w:val="24"/>
          <w:lang w:eastAsia="ru-RU"/>
        </w:rPr>
        <w:t>__________________________________________________________________</w:t>
      </w:r>
    </w:p>
    <w:p w:rsidR="00B5562F" w:rsidRPr="00A56DC5" w:rsidRDefault="00B5562F" w:rsidP="00B5562F">
      <w:pPr>
        <w:autoSpaceDE w:val="0"/>
        <w:autoSpaceDN w:val="0"/>
        <w:adjustRightInd w:val="0"/>
        <w:spacing w:after="0" w:line="240" w:lineRule="auto"/>
        <w:ind w:firstLine="709"/>
        <w:jc w:val="both"/>
        <w:rPr>
          <w:rFonts w:ascii="Arial" w:eastAsia="Times New Roman" w:hAnsi="Arial" w:cs="Arial"/>
          <w:sz w:val="24"/>
          <w:szCs w:val="24"/>
          <w:lang w:eastAsia="ru-RU"/>
        </w:rPr>
      </w:pPr>
      <w:r w:rsidRPr="00A56DC5">
        <w:rPr>
          <w:rFonts w:ascii="Arial" w:eastAsia="Times New Roman" w:hAnsi="Arial" w:cs="Arial"/>
          <w:sz w:val="24"/>
          <w:szCs w:val="24"/>
          <w:lang w:eastAsia="ru-RU"/>
        </w:rPr>
        <w:t>__________________________________________________________________</w:t>
      </w:r>
    </w:p>
    <w:p w:rsidR="00B5562F" w:rsidRPr="00A56DC5" w:rsidRDefault="00B5562F" w:rsidP="00B5562F">
      <w:pPr>
        <w:autoSpaceDE w:val="0"/>
        <w:autoSpaceDN w:val="0"/>
        <w:adjustRightInd w:val="0"/>
        <w:spacing w:after="0" w:line="240" w:lineRule="auto"/>
        <w:ind w:firstLine="709"/>
        <w:jc w:val="both"/>
        <w:rPr>
          <w:rFonts w:ascii="Arial" w:eastAsia="Times New Roman" w:hAnsi="Arial" w:cs="Arial"/>
          <w:sz w:val="24"/>
          <w:szCs w:val="24"/>
          <w:lang w:eastAsia="ru-RU"/>
        </w:rPr>
      </w:pPr>
      <w:r w:rsidRPr="00A56DC5">
        <w:rPr>
          <w:rFonts w:ascii="Arial" w:eastAsia="Times New Roman" w:hAnsi="Arial" w:cs="Arial"/>
          <w:sz w:val="24"/>
          <w:szCs w:val="24"/>
          <w:lang w:eastAsia="ru-RU"/>
        </w:rPr>
        <w:t>__________________________________________________________________</w:t>
      </w:r>
    </w:p>
    <w:p w:rsidR="00B5562F" w:rsidRPr="00A56DC5" w:rsidRDefault="00B5562F" w:rsidP="00B5562F">
      <w:pPr>
        <w:autoSpaceDE w:val="0"/>
        <w:autoSpaceDN w:val="0"/>
        <w:adjustRightInd w:val="0"/>
        <w:spacing w:after="0" w:line="240" w:lineRule="auto"/>
        <w:ind w:firstLine="709"/>
        <w:jc w:val="both"/>
        <w:rPr>
          <w:rFonts w:ascii="Arial" w:eastAsia="Times New Roman" w:hAnsi="Arial" w:cs="Arial"/>
          <w:sz w:val="24"/>
          <w:szCs w:val="24"/>
          <w:lang w:eastAsia="ru-RU"/>
        </w:rPr>
      </w:pPr>
    </w:p>
    <w:p w:rsidR="00B5562F" w:rsidRPr="00A56DC5" w:rsidRDefault="00B5562F" w:rsidP="00B5562F">
      <w:pPr>
        <w:autoSpaceDE w:val="0"/>
        <w:autoSpaceDN w:val="0"/>
        <w:adjustRightInd w:val="0"/>
        <w:spacing w:after="0" w:line="240" w:lineRule="auto"/>
        <w:ind w:firstLine="709"/>
        <w:jc w:val="both"/>
        <w:rPr>
          <w:rFonts w:ascii="Arial" w:eastAsia="Times New Roman" w:hAnsi="Arial" w:cs="Arial"/>
          <w:sz w:val="24"/>
          <w:szCs w:val="24"/>
          <w:lang w:eastAsia="ru-RU"/>
        </w:rPr>
      </w:pPr>
      <w:r w:rsidRPr="00A56DC5">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w:t>
      </w:r>
    </w:p>
    <w:p w:rsidR="00B5562F" w:rsidRPr="00A56DC5" w:rsidRDefault="00B5562F" w:rsidP="00B5562F">
      <w:pPr>
        <w:autoSpaceDE w:val="0"/>
        <w:autoSpaceDN w:val="0"/>
        <w:adjustRightInd w:val="0"/>
        <w:spacing w:after="0" w:line="240" w:lineRule="auto"/>
        <w:ind w:firstLine="709"/>
        <w:jc w:val="both"/>
        <w:rPr>
          <w:rFonts w:ascii="Arial" w:eastAsia="Times New Roman" w:hAnsi="Arial" w:cs="Arial"/>
          <w:sz w:val="24"/>
          <w:szCs w:val="24"/>
          <w:lang w:eastAsia="ru-RU"/>
        </w:rPr>
      </w:pPr>
      <w:r w:rsidRPr="00A56DC5">
        <w:rPr>
          <w:rFonts w:ascii="Arial" w:eastAsia="Times New Roman" w:hAnsi="Arial" w:cs="Arial"/>
          <w:sz w:val="24"/>
          <w:szCs w:val="24"/>
          <w:lang w:eastAsia="ru-RU"/>
        </w:rPr>
        <w:t>_______________________</w:t>
      </w:r>
      <w:r>
        <w:rPr>
          <w:rFonts w:ascii="Arial" w:eastAsia="Times New Roman" w:hAnsi="Arial" w:cs="Arial"/>
          <w:sz w:val="24"/>
          <w:szCs w:val="24"/>
          <w:lang w:eastAsia="ru-RU"/>
        </w:rPr>
        <w:t xml:space="preserve"> </w:t>
      </w:r>
      <w:r w:rsidRPr="00A56DC5">
        <w:rPr>
          <w:rFonts w:ascii="Arial" w:eastAsia="Times New Roman" w:hAnsi="Arial" w:cs="Arial"/>
          <w:sz w:val="24"/>
          <w:szCs w:val="24"/>
          <w:lang w:eastAsia="ru-RU"/>
        </w:rPr>
        <w:t>______________</w:t>
      </w:r>
      <w:r>
        <w:rPr>
          <w:rFonts w:ascii="Arial" w:eastAsia="Times New Roman" w:hAnsi="Arial" w:cs="Arial"/>
          <w:sz w:val="24"/>
          <w:szCs w:val="24"/>
          <w:lang w:eastAsia="ru-RU"/>
        </w:rPr>
        <w:t xml:space="preserve"> </w:t>
      </w:r>
      <w:r w:rsidRPr="00A56DC5">
        <w:rPr>
          <w:rFonts w:ascii="Arial" w:eastAsia="Times New Roman" w:hAnsi="Arial" w:cs="Arial"/>
          <w:sz w:val="24"/>
          <w:szCs w:val="24"/>
          <w:lang w:eastAsia="ru-RU"/>
        </w:rPr>
        <w:t>______________________</w:t>
      </w:r>
    </w:p>
    <w:p w:rsidR="00B5562F" w:rsidRPr="00A56DC5" w:rsidRDefault="00B5562F" w:rsidP="00B5562F">
      <w:pPr>
        <w:autoSpaceDE w:val="0"/>
        <w:autoSpaceDN w:val="0"/>
        <w:adjustRightInd w:val="0"/>
        <w:spacing w:after="0" w:line="240" w:lineRule="auto"/>
        <w:ind w:firstLine="709"/>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A56DC5">
        <w:rPr>
          <w:rFonts w:ascii="Arial" w:eastAsia="Times New Roman" w:hAnsi="Arial" w:cs="Arial"/>
          <w:sz w:val="20"/>
          <w:szCs w:val="20"/>
          <w:lang w:eastAsia="ru-RU"/>
        </w:rPr>
        <w:t>(должность специалиста)</w:t>
      </w:r>
      <w:r>
        <w:rPr>
          <w:rFonts w:ascii="Arial" w:eastAsia="Times New Roman" w:hAnsi="Arial" w:cs="Arial"/>
          <w:sz w:val="20"/>
          <w:szCs w:val="20"/>
          <w:lang w:eastAsia="ru-RU"/>
        </w:rPr>
        <w:t xml:space="preserve"> </w:t>
      </w:r>
      <w:r w:rsidRPr="00A56DC5">
        <w:rPr>
          <w:rFonts w:ascii="Arial" w:eastAsia="Times New Roman" w:hAnsi="Arial" w:cs="Arial"/>
          <w:sz w:val="20"/>
          <w:szCs w:val="20"/>
          <w:lang w:eastAsia="ru-RU"/>
        </w:rPr>
        <w:t>(подпись)</w:t>
      </w:r>
      <w:r>
        <w:rPr>
          <w:rFonts w:ascii="Arial" w:eastAsia="Times New Roman" w:hAnsi="Arial" w:cs="Arial"/>
          <w:sz w:val="20"/>
          <w:szCs w:val="20"/>
          <w:lang w:eastAsia="ru-RU"/>
        </w:rPr>
        <w:t xml:space="preserve"> </w:t>
      </w:r>
      <w:r w:rsidRPr="00A56DC5">
        <w:rPr>
          <w:rFonts w:ascii="Arial" w:eastAsia="Times New Roman" w:hAnsi="Arial" w:cs="Arial"/>
          <w:sz w:val="20"/>
          <w:szCs w:val="20"/>
          <w:lang w:eastAsia="ru-RU"/>
        </w:rPr>
        <w:t>(расшифровка подписи)</w:t>
      </w:r>
    </w:p>
    <w:p w:rsidR="00B5562F" w:rsidRPr="00A56DC5" w:rsidRDefault="00B5562F" w:rsidP="00B5562F">
      <w:pPr>
        <w:autoSpaceDE w:val="0"/>
        <w:autoSpaceDN w:val="0"/>
        <w:adjustRightInd w:val="0"/>
        <w:spacing w:after="0" w:line="240" w:lineRule="auto"/>
        <w:ind w:firstLine="709"/>
        <w:rPr>
          <w:rFonts w:ascii="Arial" w:eastAsia="Times New Roman" w:hAnsi="Arial" w:cs="Arial"/>
          <w:sz w:val="20"/>
          <w:szCs w:val="20"/>
          <w:lang w:eastAsia="ru-RU"/>
        </w:rPr>
      </w:pPr>
      <w:r>
        <w:rPr>
          <w:rFonts w:ascii="Arial" w:eastAsia="Times New Roman" w:hAnsi="Arial" w:cs="Arial"/>
          <w:sz w:val="20"/>
          <w:szCs w:val="20"/>
          <w:lang w:eastAsia="ru-RU"/>
        </w:rPr>
        <w:t xml:space="preserve"> </w:t>
      </w:r>
      <w:proofErr w:type="gramStart"/>
      <w:r w:rsidRPr="00A56DC5">
        <w:rPr>
          <w:rFonts w:ascii="Arial" w:eastAsia="Times New Roman" w:hAnsi="Arial" w:cs="Arial"/>
          <w:sz w:val="20"/>
          <w:szCs w:val="20"/>
          <w:lang w:eastAsia="ru-RU"/>
        </w:rPr>
        <w:t>ответственного за</w:t>
      </w:r>
      <w:r>
        <w:rPr>
          <w:rFonts w:ascii="Arial" w:eastAsia="Times New Roman" w:hAnsi="Arial" w:cs="Arial"/>
          <w:sz w:val="20"/>
          <w:szCs w:val="20"/>
          <w:lang w:eastAsia="ru-RU"/>
        </w:rPr>
        <w:t xml:space="preserve"> </w:t>
      </w:r>
      <w:proofErr w:type="gramEnd"/>
    </w:p>
    <w:p w:rsidR="00B5562F" w:rsidRPr="00A56DC5" w:rsidRDefault="00B5562F" w:rsidP="00B5562F">
      <w:pPr>
        <w:autoSpaceDE w:val="0"/>
        <w:autoSpaceDN w:val="0"/>
        <w:adjustRightInd w:val="0"/>
        <w:spacing w:after="0" w:line="240" w:lineRule="auto"/>
        <w:ind w:firstLine="709"/>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A56DC5">
        <w:rPr>
          <w:rFonts w:ascii="Arial" w:eastAsia="Times New Roman" w:hAnsi="Arial" w:cs="Arial"/>
          <w:sz w:val="20"/>
          <w:szCs w:val="20"/>
          <w:lang w:eastAsia="ru-RU"/>
        </w:rPr>
        <w:t>прием документов)</w:t>
      </w:r>
    </w:p>
    <w:p w:rsidR="00B5562F" w:rsidRPr="00A56DC5" w:rsidRDefault="00B5562F" w:rsidP="00B5562F">
      <w:pPr>
        <w:spacing w:after="0" w:line="240" w:lineRule="auto"/>
        <w:ind w:firstLine="709"/>
        <w:rPr>
          <w:rFonts w:ascii="Arial" w:hAnsi="Arial" w:cs="Arial"/>
          <w:sz w:val="24"/>
          <w:szCs w:val="24"/>
        </w:rPr>
      </w:pPr>
    </w:p>
    <w:p w:rsidR="00B11201" w:rsidRDefault="00B11201"/>
    <w:sectPr w:rsidR="00B11201" w:rsidSect="0045128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93D" w:rsidRDefault="00FE693D" w:rsidP="00FE693D">
      <w:pPr>
        <w:spacing w:after="0" w:line="240" w:lineRule="auto"/>
      </w:pPr>
      <w:r>
        <w:separator/>
      </w:r>
    </w:p>
  </w:endnote>
  <w:endnote w:type="continuationSeparator" w:id="1">
    <w:p w:rsidR="00FE693D" w:rsidRDefault="00FE693D" w:rsidP="00FE6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94" w:rsidRDefault="00FE693D" w:rsidP="00CF1DB6">
    <w:pPr>
      <w:pStyle w:val="a4"/>
      <w:framePr w:wrap="around" w:vAnchor="text" w:hAnchor="margin" w:xAlign="right" w:y="1"/>
      <w:rPr>
        <w:rStyle w:val="a6"/>
      </w:rPr>
    </w:pPr>
    <w:r>
      <w:rPr>
        <w:rStyle w:val="a6"/>
      </w:rPr>
      <w:fldChar w:fldCharType="begin"/>
    </w:r>
    <w:r w:rsidR="001F0AA2">
      <w:rPr>
        <w:rStyle w:val="a6"/>
      </w:rPr>
      <w:instrText xml:space="preserve">PAGE  </w:instrText>
    </w:r>
    <w:r>
      <w:rPr>
        <w:rStyle w:val="a6"/>
      </w:rPr>
      <w:fldChar w:fldCharType="end"/>
    </w:r>
  </w:p>
  <w:p w:rsidR="00B07F94" w:rsidRDefault="00451286" w:rsidP="00CF1DB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94" w:rsidRDefault="00451286" w:rsidP="00CF1DB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12" w:rsidRDefault="004512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93D" w:rsidRDefault="00FE693D" w:rsidP="00FE693D">
      <w:pPr>
        <w:spacing w:after="0" w:line="240" w:lineRule="auto"/>
      </w:pPr>
      <w:r>
        <w:separator/>
      </w:r>
    </w:p>
  </w:footnote>
  <w:footnote w:type="continuationSeparator" w:id="1">
    <w:p w:rsidR="00FE693D" w:rsidRDefault="00FE693D" w:rsidP="00FE69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F94" w:rsidRDefault="00FE693D" w:rsidP="00CF1DB6">
    <w:pPr>
      <w:pStyle w:val="a7"/>
      <w:framePr w:wrap="around" w:vAnchor="text" w:hAnchor="margin" w:xAlign="center" w:y="1"/>
      <w:rPr>
        <w:rStyle w:val="a6"/>
      </w:rPr>
    </w:pPr>
    <w:r>
      <w:rPr>
        <w:rStyle w:val="a6"/>
      </w:rPr>
      <w:fldChar w:fldCharType="begin"/>
    </w:r>
    <w:r w:rsidR="001F0AA2">
      <w:rPr>
        <w:rStyle w:val="a6"/>
      </w:rPr>
      <w:instrText xml:space="preserve">PAGE  </w:instrText>
    </w:r>
    <w:r>
      <w:rPr>
        <w:rStyle w:val="a6"/>
      </w:rPr>
      <w:fldChar w:fldCharType="end"/>
    </w:r>
  </w:p>
  <w:p w:rsidR="00B07F94" w:rsidRDefault="0045128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12" w:rsidRPr="00333C6C" w:rsidRDefault="00451286">
    <w:pPr>
      <w:pStyle w:val="a7"/>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E12" w:rsidRDefault="0045128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0E1CFE"/>
    <w:multiLevelType w:val="hybridMultilevel"/>
    <w:tmpl w:val="FBB03F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16A0A6C"/>
    <w:multiLevelType w:val="hybridMultilevel"/>
    <w:tmpl w:val="2AFA0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4">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45C56BCC"/>
    <w:multiLevelType w:val="hybridMultilevel"/>
    <w:tmpl w:val="B3EAB5E0"/>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77A49B7"/>
    <w:multiLevelType w:val="hybridMultilevel"/>
    <w:tmpl w:val="766A3D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D491BD6"/>
    <w:multiLevelType w:val="hybridMultilevel"/>
    <w:tmpl w:val="112E8BA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4">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DE52982"/>
    <w:multiLevelType w:val="hybridMultilevel"/>
    <w:tmpl w:val="5BDA38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5"/>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1"/>
  </w:num>
  <w:num w:numId="10">
    <w:abstractNumId w:val="26"/>
  </w:num>
  <w:num w:numId="11">
    <w:abstractNumId w:val="6"/>
  </w:num>
  <w:num w:numId="12">
    <w:abstractNumId w:val="20"/>
  </w:num>
  <w:num w:numId="13">
    <w:abstractNumId w:val="0"/>
  </w:num>
  <w:num w:numId="14">
    <w:abstractNumId w:val="7"/>
  </w:num>
  <w:num w:numId="15">
    <w:abstractNumId w:val="42"/>
  </w:num>
  <w:num w:numId="16">
    <w:abstractNumId w:val="25"/>
  </w:num>
  <w:num w:numId="17">
    <w:abstractNumId w:val="39"/>
  </w:num>
  <w:num w:numId="18">
    <w:abstractNumId w:val="37"/>
  </w:num>
  <w:num w:numId="19">
    <w:abstractNumId w:val="16"/>
  </w:num>
  <w:num w:numId="20">
    <w:abstractNumId w:val="31"/>
  </w:num>
  <w:num w:numId="21">
    <w:abstractNumId w:val="4"/>
  </w:num>
  <w:num w:numId="22">
    <w:abstractNumId w:val="18"/>
  </w:num>
  <w:num w:numId="23">
    <w:abstractNumId w:val="9"/>
  </w:num>
  <w:num w:numId="24">
    <w:abstractNumId w:val="2"/>
  </w:num>
  <w:num w:numId="25">
    <w:abstractNumId w:val="24"/>
  </w:num>
  <w:num w:numId="26">
    <w:abstractNumId w:val="32"/>
  </w:num>
  <w:num w:numId="27">
    <w:abstractNumId w:val="13"/>
  </w:num>
  <w:num w:numId="28">
    <w:abstractNumId w:val="30"/>
  </w:num>
  <w:num w:numId="29">
    <w:abstractNumId w:val="17"/>
  </w:num>
  <w:num w:numId="30">
    <w:abstractNumId w:val="33"/>
  </w:num>
  <w:num w:numId="31">
    <w:abstractNumId w:val="1"/>
  </w:num>
  <w:num w:numId="32">
    <w:abstractNumId w:val="27"/>
  </w:num>
  <w:num w:numId="33">
    <w:abstractNumId w:val="34"/>
  </w:num>
  <w:num w:numId="34">
    <w:abstractNumId w:val="29"/>
  </w:num>
  <w:num w:numId="35">
    <w:abstractNumId w:val="8"/>
  </w:num>
  <w:num w:numId="36">
    <w:abstractNumId w:val="38"/>
  </w:num>
  <w:num w:numId="37">
    <w:abstractNumId w:val="23"/>
  </w:num>
  <w:num w:numId="38">
    <w:abstractNumId w:val="5"/>
  </w:num>
  <w:num w:numId="39">
    <w:abstractNumId w:val="14"/>
  </w:num>
  <w:num w:numId="40">
    <w:abstractNumId w:val="10"/>
  </w:num>
  <w:num w:numId="41">
    <w:abstractNumId w:val="11"/>
  </w:num>
  <w:num w:numId="42">
    <w:abstractNumId w:val="40"/>
  </w:num>
  <w:num w:numId="43">
    <w:abstractNumId w:val="35"/>
  </w:num>
  <w:num w:numId="44">
    <w:abstractNumId w:val="3"/>
  </w:num>
  <w:num w:numId="45">
    <w:abstractNumId w:val="12"/>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562F"/>
    <w:rsid w:val="000000AD"/>
    <w:rsid w:val="000001F7"/>
    <w:rsid w:val="00000AAE"/>
    <w:rsid w:val="0001218A"/>
    <w:rsid w:val="000126CA"/>
    <w:rsid w:val="000129A7"/>
    <w:rsid w:val="000218A2"/>
    <w:rsid w:val="00022D3B"/>
    <w:rsid w:val="000248A0"/>
    <w:rsid w:val="00035437"/>
    <w:rsid w:val="00041D35"/>
    <w:rsid w:val="000514D2"/>
    <w:rsid w:val="00051F41"/>
    <w:rsid w:val="0005224A"/>
    <w:rsid w:val="00060528"/>
    <w:rsid w:val="000724B8"/>
    <w:rsid w:val="000738F8"/>
    <w:rsid w:val="00077484"/>
    <w:rsid w:val="00077A27"/>
    <w:rsid w:val="000811BC"/>
    <w:rsid w:val="00086624"/>
    <w:rsid w:val="00093E11"/>
    <w:rsid w:val="00094941"/>
    <w:rsid w:val="000A0EB1"/>
    <w:rsid w:val="000A3E7E"/>
    <w:rsid w:val="000A498D"/>
    <w:rsid w:val="000B43B4"/>
    <w:rsid w:val="000D01E2"/>
    <w:rsid w:val="000E162E"/>
    <w:rsid w:val="000F0F86"/>
    <w:rsid w:val="000F384A"/>
    <w:rsid w:val="00101DE5"/>
    <w:rsid w:val="00103288"/>
    <w:rsid w:val="00103DDB"/>
    <w:rsid w:val="001265DE"/>
    <w:rsid w:val="001277F5"/>
    <w:rsid w:val="00141C25"/>
    <w:rsid w:val="001420B2"/>
    <w:rsid w:val="00147022"/>
    <w:rsid w:val="00147F2D"/>
    <w:rsid w:val="00152634"/>
    <w:rsid w:val="001531A2"/>
    <w:rsid w:val="001549DB"/>
    <w:rsid w:val="00157F2D"/>
    <w:rsid w:val="00160893"/>
    <w:rsid w:val="001771D5"/>
    <w:rsid w:val="001A163E"/>
    <w:rsid w:val="001A53AE"/>
    <w:rsid w:val="001B1E40"/>
    <w:rsid w:val="001C13DF"/>
    <w:rsid w:val="001C2B00"/>
    <w:rsid w:val="001C3911"/>
    <w:rsid w:val="001D2192"/>
    <w:rsid w:val="001E1DA8"/>
    <w:rsid w:val="001E39D2"/>
    <w:rsid w:val="001E58E2"/>
    <w:rsid w:val="001E6407"/>
    <w:rsid w:val="001E65CE"/>
    <w:rsid w:val="001E6E80"/>
    <w:rsid w:val="001F0AA2"/>
    <w:rsid w:val="001F5AC4"/>
    <w:rsid w:val="002020FA"/>
    <w:rsid w:val="0020231C"/>
    <w:rsid w:val="00204784"/>
    <w:rsid w:val="00205800"/>
    <w:rsid w:val="00232E01"/>
    <w:rsid w:val="00232F81"/>
    <w:rsid w:val="00235385"/>
    <w:rsid w:val="0024130E"/>
    <w:rsid w:val="00241432"/>
    <w:rsid w:val="00247D9F"/>
    <w:rsid w:val="002521C0"/>
    <w:rsid w:val="002602FD"/>
    <w:rsid w:val="00262172"/>
    <w:rsid w:val="0026442D"/>
    <w:rsid w:val="00274476"/>
    <w:rsid w:val="00277737"/>
    <w:rsid w:val="002803E2"/>
    <w:rsid w:val="002852B4"/>
    <w:rsid w:val="00287ED4"/>
    <w:rsid w:val="002954F7"/>
    <w:rsid w:val="00296E8C"/>
    <w:rsid w:val="002A59CD"/>
    <w:rsid w:val="002A6664"/>
    <w:rsid w:val="002A7851"/>
    <w:rsid w:val="002B5A01"/>
    <w:rsid w:val="002C2FF9"/>
    <w:rsid w:val="002D06E0"/>
    <w:rsid w:val="002D1604"/>
    <w:rsid w:val="002D610F"/>
    <w:rsid w:val="002E0D82"/>
    <w:rsid w:val="002E49D6"/>
    <w:rsid w:val="00314267"/>
    <w:rsid w:val="00317767"/>
    <w:rsid w:val="00324AF3"/>
    <w:rsid w:val="003252DC"/>
    <w:rsid w:val="00326540"/>
    <w:rsid w:val="003269A2"/>
    <w:rsid w:val="00326BB4"/>
    <w:rsid w:val="00331827"/>
    <w:rsid w:val="00340B55"/>
    <w:rsid w:val="00345333"/>
    <w:rsid w:val="00345B2E"/>
    <w:rsid w:val="00366930"/>
    <w:rsid w:val="00372173"/>
    <w:rsid w:val="00374F00"/>
    <w:rsid w:val="00375995"/>
    <w:rsid w:val="00381591"/>
    <w:rsid w:val="003936AC"/>
    <w:rsid w:val="00397711"/>
    <w:rsid w:val="003B1461"/>
    <w:rsid w:val="003B3512"/>
    <w:rsid w:val="003C4164"/>
    <w:rsid w:val="003D0C66"/>
    <w:rsid w:val="003E2D95"/>
    <w:rsid w:val="003E5FE0"/>
    <w:rsid w:val="003F61C0"/>
    <w:rsid w:val="004253F5"/>
    <w:rsid w:val="00430668"/>
    <w:rsid w:val="00432B49"/>
    <w:rsid w:val="00434716"/>
    <w:rsid w:val="00436CAE"/>
    <w:rsid w:val="004434A7"/>
    <w:rsid w:val="00447027"/>
    <w:rsid w:val="00451286"/>
    <w:rsid w:val="00457354"/>
    <w:rsid w:val="004806EF"/>
    <w:rsid w:val="004819D8"/>
    <w:rsid w:val="00482364"/>
    <w:rsid w:val="0048242C"/>
    <w:rsid w:val="00484AA9"/>
    <w:rsid w:val="004A1E00"/>
    <w:rsid w:val="004A4971"/>
    <w:rsid w:val="004A6A6C"/>
    <w:rsid w:val="004B5FBD"/>
    <w:rsid w:val="004B6DD4"/>
    <w:rsid w:val="004C1064"/>
    <w:rsid w:val="004C1F15"/>
    <w:rsid w:val="004C24DC"/>
    <w:rsid w:val="004C4B14"/>
    <w:rsid w:val="004C51E8"/>
    <w:rsid w:val="004D3F8D"/>
    <w:rsid w:val="004E125F"/>
    <w:rsid w:val="004E7744"/>
    <w:rsid w:val="004F49F6"/>
    <w:rsid w:val="004F614B"/>
    <w:rsid w:val="00502A5F"/>
    <w:rsid w:val="00503C83"/>
    <w:rsid w:val="00504BDA"/>
    <w:rsid w:val="00513A6B"/>
    <w:rsid w:val="00521315"/>
    <w:rsid w:val="00524E57"/>
    <w:rsid w:val="00526CD1"/>
    <w:rsid w:val="00531FA4"/>
    <w:rsid w:val="00542D3A"/>
    <w:rsid w:val="00542EAC"/>
    <w:rsid w:val="00553845"/>
    <w:rsid w:val="00564AC0"/>
    <w:rsid w:val="005709B5"/>
    <w:rsid w:val="00571A3D"/>
    <w:rsid w:val="00583481"/>
    <w:rsid w:val="005837C7"/>
    <w:rsid w:val="00584FDD"/>
    <w:rsid w:val="00596329"/>
    <w:rsid w:val="005B208A"/>
    <w:rsid w:val="005B4DA0"/>
    <w:rsid w:val="005C1AAE"/>
    <w:rsid w:val="005C1F98"/>
    <w:rsid w:val="005C6486"/>
    <w:rsid w:val="005C6B92"/>
    <w:rsid w:val="005D198B"/>
    <w:rsid w:val="005D2CFC"/>
    <w:rsid w:val="005D3025"/>
    <w:rsid w:val="005D67CC"/>
    <w:rsid w:val="005E2B59"/>
    <w:rsid w:val="005F09DD"/>
    <w:rsid w:val="0060096C"/>
    <w:rsid w:val="00601778"/>
    <w:rsid w:val="00605406"/>
    <w:rsid w:val="00610CD9"/>
    <w:rsid w:val="00612990"/>
    <w:rsid w:val="006133AE"/>
    <w:rsid w:val="006212DB"/>
    <w:rsid w:val="00633470"/>
    <w:rsid w:val="00634C3C"/>
    <w:rsid w:val="00647F88"/>
    <w:rsid w:val="00657626"/>
    <w:rsid w:val="006615DE"/>
    <w:rsid w:val="0067158E"/>
    <w:rsid w:val="006771F4"/>
    <w:rsid w:val="00686107"/>
    <w:rsid w:val="006905AA"/>
    <w:rsid w:val="006975F7"/>
    <w:rsid w:val="006A7FE3"/>
    <w:rsid w:val="006B3A56"/>
    <w:rsid w:val="006B55F2"/>
    <w:rsid w:val="006C4B89"/>
    <w:rsid w:val="006D1DBA"/>
    <w:rsid w:val="006D67F6"/>
    <w:rsid w:val="006E280E"/>
    <w:rsid w:val="006E6B4E"/>
    <w:rsid w:val="006E702D"/>
    <w:rsid w:val="006E7C37"/>
    <w:rsid w:val="00727812"/>
    <w:rsid w:val="00730B57"/>
    <w:rsid w:val="00741827"/>
    <w:rsid w:val="007429D8"/>
    <w:rsid w:val="00743147"/>
    <w:rsid w:val="00755B83"/>
    <w:rsid w:val="00755CFC"/>
    <w:rsid w:val="00762B7A"/>
    <w:rsid w:val="00766552"/>
    <w:rsid w:val="00775096"/>
    <w:rsid w:val="00784ED6"/>
    <w:rsid w:val="007A1001"/>
    <w:rsid w:val="007A591D"/>
    <w:rsid w:val="007A6CB5"/>
    <w:rsid w:val="007B0BE3"/>
    <w:rsid w:val="007B6BE1"/>
    <w:rsid w:val="007C144C"/>
    <w:rsid w:val="007D7D2D"/>
    <w:rsid w:val="007E091F"/>
    <w:rsid w:val="007E166B"/>
    <w:rsid w:val="007E2168"/>
    <w:rsid w:val="007E2648"/>
    <w:rsid w:val="007F1F0A"/>
    <w:rsid w:val="00801051"/>
    <w:rsid w:val="00801624"/>
    <w:rsid w:val="00805009"/>
    <w:rsid w:val="00810D6A"/>
    <w:rsid w:val="008149BA"/>
    <w:rsid w:val="00820942"/>
    <w:rsid w:val="00823F42"/>
    <w:rsid w:val="00825937"/>
    <w:rsid w:val="008277F3"/>
    <w:rsid w:val="00833887"/>
    <w:rsid w:val="008349E2"/>
    <w:rsid w:val="0083533E"/>
    <w:rsid w:val="00840249"/>
    <w:rsid w:val="00851287"/>
    <w:rsid w:val="00861450"/>
    <w:rsid w:val="00866356"/>
    <w:rsid w:val="0087167E"/>
    <w:rsid w:val="008756A7"/>
    <w:rsid w:val="00890F92"/>
    <w:rsid w:val="00893371"/>
    <w:rsid w:val="00894E80"/>
    <w:rsid w:val="00895F31"/>
    <w:rsid w:val="00896585"/>
    <w:rsid w:val="008A1E8B"/>
    <w:rsid w:val="008B1BA0"/>
    <w:rsid w:val="008B3592"/>
    <w:rsid w:val="008B452A"/>
    <w:rsid w:val="008B589A"/>
    <w:rsid w:val="008C26E8"/>
    <w:rsid w:val="008C5BA7"/>
    <w:rsid w:val="008D2F85"/>
    <w:rsid w:val="008D3398"/>
    <w:rsid w:val="008D5280"/>
    <w:rsid w:val="008D677D"/>
    <w:rsid w:val="008E0355"/>
    <w:rsid w:val="008E0A41"/>
    <w:rsid w:val="008E4D41"/>
    <w:rsid w:val="008F6C47"/>
    <w:rsid w:val="00904526"/>
    <w:rsid w:val="009239AE"/>
    <w:rsid w:val="00926432"/>
    <w:rsid w:val="00926B10"/>
    <w:rsid w:val="00926B27"/>
    <w:rsid w:val="009318B8"/>
    <w:rsid w:val="00941EBD"/>
    <w:rsid w:val="00943A42"/>
    <w:rsid w:val="009578DC"/>
    <w:rsid w:val="0096730E"/>
    <w:rsid w:val="00967945"/>
    <w:rsid w:val="0097126B"/>
    <w:rsid w:val="00973C3C"/>
    <w:rsid w:val="00982A11"/>
    <w:rsid w:val="00991E4B"/>
    <w:rsid w:val="00997005"/>
    <w:rsid w:val="009B223E"/>
    <w:rsid w:val="009B4168"/>
    <w:rsid w:val="009B4F7B"/>
    <w:rsid w:val="009B4FB7"/>
    <w:rsid w:val="009C4D23"/>
    <w:rsid w:val="009E2660"/>
    <w:rsid w:val="009E3BFB"/>
    <w:rsid w:val="009E40C8"/>
    <w:rsid w:val="009F22B1"/>
    <w:rsid w:val="00A03609"/>
    <w:rsid w:val="00A134B7"/>
    <w:rsid w:val="00A1499E"/>
    <w:rsid w:val="00A22E66"/>
    <w:rsid w:val="00A23BC8"/>
    <w:rsid w:val="00A27016"/>
    <w:rsid w:val="00A30BBA"/>
    <w:rsid w:val="00A43BE0"/>
    <w:rsid w:val="00A43CF4"/>
    <w:rsid w:val="00A51EC1"/>
    <w:rsid w:val="00A5281F"/>
    <w:rsid w:val="00A54253"/>
    <w:rsid w:val="00A669F6"/>
    <w:rsid w:val="00A7474B"/>
    <w:rsid w:val="00A840EF"/>
    <w:rsid w:val="00A85133"/>
    <w:rsid w:val="00A97118"/>
    <w:rsid w:val="00AB110D"/>
    <w:rsid w:val="00AC145D"/>
    <w:rsid w:val="00AC18FF"/>
    <w:rsid w:val="00AE0668"/>
    <w:rsid w:val="00AE3A8A"/>
    <w:rsid w:val="00AF31AD"/>
    <w:rsid w:val="00B02166"/>
    <w:rsid w:val="00B11201"/>
    <w:rsid w:val="00B15765"/>
    <w:rsid w:val="00B16C90"/>
    <w:rsid w:val="00B20C22"/>
    <w:rsid w:val="00B22C03"/>
    <w:rsid w:val="00B27716"/>
    <w:rsid w:val="00B33375"/>
    <w:rsid w:val="00B36C26"/>
    <w:rsid w:val="00B3725F"/>
    <w:rsid w:val="00B37D77"/>
    <w:rsid w:val="00B438B7"/>
    <w:rsid w:val="00B5562F"/>
    <w:rsid w:val="00B662FC"/>
    <w:rsid w:val="00B67757"/>
    <w:rsid w:val="00B80E79"/>
    <w:rsid w:val="00B83162"/>
    <w:rsid w:val="00B8792B"/>
    <w:rsid w:val="00B93E17"/>
    <w:rsid w:val="00B9730F"/>
    <w:rsid w:val="00BA078C"/>
    <w:rsid w:val="00BA07CF"/>
    <w:rsid w:val="00BA24AE"/>
    <w:rsid w:val="00BA26E8"/>
    <w:rsid w:val="00BA7A22"/>
    <w:rsid w:val="00BB0E08"/>
    <w:rsid w:val="00BB73B6"/>
    <w:rsid w:val="00BD2455"/>
    <w:rsid w:val="00BE53CE"/>
    <w:rsid w:val="00BE7A33"/>
    <w:rsid w:val="00BF008E"/>
    <w:rsid w:val="00BF2F88"/>
    <w:rsid w:val="00BF33DF"/>
    <w:rsid w:val="00BF67BB"/>
    <w:rsid w:val="00C0697C"/>
    <w:rsid w:val="00C15452"/>
    <w:rsid w:val="00C30BF9"/>
    <w:rsid w:val="00C370F9"/>
    <w:rsid w:val="00C40353"/>
    <w:rsid w:val="00C4174E"/>
    <w:rsid w:val="00C51309"/>
    <w:rsid w:val="00C51911"/>
    <w:rsid w:val="00C5435F"/>
    <w:rsid w:val="00C54722"/>
    <w:rsid w:val="00C6082E"/>
    <w:rsid w:val="00C60A0D"/>
    <w:rsid w:val="00C64DDB"/>
    <w:rsid w:val="00C66AC8"/>
    <w:rsid w:val="00C70B61"/>
    <w:rsid w:val="00C7160A"/>
    <w:rsid w:val="00C71F7D"/>
    <w:rsid w:val="00C73967"/>
    <w:rsid w:val="00C74140"/>
    <w:rsid w:val="00C758E8"/>
    <w:rsid w:val="00C80119"/>
    <w:rsid w:val="00C80B78"/>
    <w:rsid w:val="00C80BAD"/>
    <w:rsid w:val="00C83B45"/>
    <w:rsid w:val="00C8652A"/>
    <w:rsid w:val="00C902D9"/>
    <w:rsid w:val="00C90FDC"/>
    <w:rsid w:val="00C91F0D"/>
    <w:rsid w:val="00C951FF"/>
    <w:rsid w:val="00CA08A2"/>
    <w:rsid w:val="00CA1088"/>
    <w:rsid w:val="00CA1E20"/>
    <w:rsid w:val="00CA1EF4"/>
    <w:rsid w:val="00CA594B"/>
    <w:rsid w:val="00CB20BE"/>
    <w:rsid w:val="00CB3585"/>
    <w:rsid w:val="00CB4AF4"/>
    <w:rsid w:val="00CB59E3"/>
    <w:rsid w:val="00CC248D"/>
    <w:rsid w:val="00CC3803"/>
    <w:rsid w:val="00CC57F3"/>
    <w:rsid w:val="00CD1BB1"/>
    <w:rsid w:val="00CD3066"/>
    <w:rsid w:val="00CE1F33"/>
    <w:rsid w:val="00CE7905"/>
    <w:rsid w:val="00CF28AF"/>
    <w:rsid w:val="00D208DF"/>
    <w:rsid w:val="00D6075C"/>
    <w:rsid w:val="00D628B2"/>
    <w:rsid w:val="00D640CD"/>
    <w:rsid w:val="00D707F1"/>
    <w:rsid w:val="00D74A86"/>
    <w:rsid w:val="00D84CB7"/>
    <w:rsid w:val="00D87FEC"/>
    <w:rsid w:val="00D92D3F"/>
    <w:rsid w:val="00D9432D"/>
    <w:rsid w:val="00D96FEC"/>
    <w:rsid w:val="00DA1613"/>
    <w:rsid w:val="00DB1800"/>
    <w:rsid w:val="00DC2E9C"/>
    <w:rsid w:val="00DC3EB9"/>
    <w:rsid w:val="00DC5B61"/>
    <w:rsid w:val="00DC650D"/>
    <w:rsid w:val="00DD43FF"/>
    <w:rsid w:val="00DE036C"/>
    <w:rsid w:val="00DF110D"/>
    <w:rsid w:val="00DF1A2B"/>
    <w:rsid w:val="00E5693A"/>
    <w:rsid w:val="00E5773C"/>
    <w:rsid w:val="00E6174D"/>
    <w:rsid w:val="00E62186"/>
    <w:rsid w:val="00E627A3"/>
    <w:rsid w:val="00E67DD3"/>
    <w:rsid w:val="00E74597"/>
    <w:rsid w:val="00E74A6F"/>
    <w:rsid w:val="00E8092E"/>
    <w:rsid w:val="00E85ADC"/>
    <w:rsid w:val="00E920E8"/>
    <w:rsid w:val="00ED7C80"/>
    <w:rsid w:val="00EE4B82"/>
    <w:rsid w:val="00EE715C"/>
    <w:rsid w:val="00F077A4"/>
    <w:rsid w:val="00F112E5"/>
    <w:rsid w:val="00F21ECA"/>
    <w:rsid w:val="00F37195"/>
    <w:rsid w:val="00F45916"/>
    <w:rsid w:val="00F464C0"/>
    <w:rsid w:val="00F46C6A"/>
    <w:rsid w:val="00F521C5"/>
    <w:rsid w:val="00F545EA"/>
    <w:rsid w:val="00F61356"/>
    <w:rsid w:val="00F72987"/>
    <w:rsid w:val="00F73BFB"/>
    <w:rsid w:val="00F778AA"/>
    <w:rsid w:val="00F83417"/>
    <w:rsid w:val="00F91DCA"/>
    <w:rsid w:val="00F93122"/>
    <w:rsid w:val="00F97248"/>
    <w:rsid w:val="00FA436B"/>
    <w:rsid w:val="00FB464D"/>
    <w:rsid w:val="00FC181A"/>
    <w:rsid w:val="00FC249F"/>
    <w:rsid w:val="00FD5830"/>
    <w:rsid w:val="00FD69BD"/>
    <w:rsid w:val="00FE6225"/>
    <w:rsid w:val="00FE693D"/>
    <w:rsid w:val="00FF082A"/>
    <w:rsid w:val="00FF1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27" type="connector" idref="#_x0000_s1028"/>
        <o:r id="V:Rule28" type="connector" idref="#_x0000_s1030"/>
        <o:r id="V:Rule29" type="connector" idref="#_x0000_s1029"/>
        <o:r id="V:Rule30" type="connector" idref="#_x0000_s1037"/>
        <o:r id="V:Rule31" type="connector" idref="#_x0000_s1054"/>
        <o:r id="V:Rule32" type="connector" idref="#_x0000_s1034"/>
        <o:r id="V:Rule33" type="connector" idref="#_x0000_s1056"/>
        <o:r id="V:Rule34" type="connector" idref="#_x0000_s1031"/>
        <o:r id="V:Rule35" type="connector" idref="#_x0000_s1033"/>
        <o:r id="V:Rule36" type="connector" idref="#_x0000_s1044"/>
        <o:r id="V:Rule37" type="connector" idref="#_x0000_s1059"/>
        <o:r id="V:Rule38" type="connector" idref="#_x0000_s1057"/>
        <o:r id="V:Rule39" type="connector" idref="#_x0000_s1045"/>
        <o:r id="V:Rule40" type="connector" idref="#_x0000_s1061"/>
        <o:r id="V:Rule41" type="connector" idref="#_x0000_s1048"/>
        <o:r id="V:Rule42" type="connector" idref="#_x0000_s1047"/>
        <o:r id="V:Rule43" type="connector" idref="#_x0000_s1064"/>
        <o:r id="V:Rule44" type="connector" idref="#_x0000_s1069"/>
        <o:r id="V:Rule45" type="connector" idref="#_x0000_s1052"/>
        <o:r id="V:Rule46" type="connector" idref="#_x0000_s1042"/>
        <o:r id="V:Rule47" type="connector" idref="#_x0000_s1051"/>
        <o:r id="V:Rule48" type="connector" idref="#_x0000_s1043"/>
        <o:r id="V:Rule49" type="connector" idref="#_x0000_s1049"/>
        <o:r id="V:Rule50" type="connector" idref="#_x0000_s1067"/>
        <o:r id="V:Rule51" type="connector" idref="#_x0000_s1066"/>
        <o:r id="V:Rule5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B5562F"/>
  </w:style>
  <w:style w:type="character" w:styleId="a3">
    <w:name w:val="Hyperlink"/>
    <w:rsid w:val="00B5562F"/>
    <w:rPr>
      <w:color w:val="0000FF"/>
      <w:u w:val="single"/>
    </w:rPr>
  </w:style>
  <w:style w:type="paragraph" w:styleId="a4">
    <w:name w:val="footer"/>
    <w:basedOn w:val="a"/>
    <w:link w:val="a5"/>
    <w:rsid w:val="00B5562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Нижний колонтитул Знак"/>
    <w:basedOn w:val="a0"/>
    <w:link w:val="a4"/>
    <w:rsid w:val="00B5562F"/>
    <w:rPr>
      <w:rFonts w:ascii="Times New Roman" w:eastAsia="Times New Roman" w:hAnsi="Times New Roman" w:cs="Times New Roman"/>
      <w:sz w:val="24"/>
      <w:szCs w:val="24"/>
      <w:lang w:eastAsia="ru-RU"/>
    </w:rPr>
  </w:style>
  <w:style w:type="character" w:styleId="a6">
    <w:name w:val="page number"/>
    <w:basedOn w:val="a0"/>
    <w:rsid w:val="00B5562F"/>
  </w:style>
  <w:style w:type="paragraph" w:customStyle="1" w:styleId="ConsPlusNormal">
    <w:name w:val="ConsPlusNormal"/>
    <w:next w:val="a"/>
    <w:link w:val="ConsPlusNormal0"/>
    <w:rsid w:val="00B5562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B5562F"/>
    <w:pPr>
      <w:widowControl w:val="0"/>
      <w:suppressAutoHyphens/>
      <w:spacing w:after="0" w:line="240" w:lineRule="auto"/>
    </w:pPr>
    <w:rPr>
      <w:rFonts w:ascii="Times New Roman" w:eastAsia="Lucida Sans Unicode" w:hAnsi="Times New Roman"/>
      <w:sz w:val="24"/>
      <w:szCs w:val="24"/>
      <w:lang w:eastAsia="ar-SA"/>
    </w:rPr>
  </w:style>
  <w:style w:type="character" w:customStyle="1" w:styleId="a8">
    <w:name w:val="Верхний колонтитул Знак"/>
    <w:basedOn w:val="a0"/>
    <w:link w:val="a7"/>
    <w:uiPriority w:val="99"/>
    <w:rsid w:val="00B5562F"/>
    <w:rPr>
      <w:rFonts w:ascii="Times New Roman" w:eastAsia="Lucida Sans Unicode" w:hAnsi="Times New Roman" w:cs="Times New Roman"/>
      <w:sz w:val="24"/>
      <w:szCs w:val="24"/>
      <w:lang w:eastAsia="ar-SA"/>
    </w:rPr>
  </w:style>
  <w:style w:type="paragraph" w:styleId="a9">
    <w:name w:val="Body Text"/>
    <w:basedOn w:val="a"/>
    <w:link w:val="aa"/>
    <w:rsid w:val="00B5562F"/>
    <w:pPr>
      <w:spacing w:after="0" w:line="240" w:lineRule="auto"/>
      <w:jc w:val="both"/>
    </w:pPr>
    <w:rPr>
      <w:rFonts w:ascii="Times New Roman" w:eastAsia="Times New Roman" w:hAnsi="Times New Roman"/>
      <w:sz w:val="28"/>
      <w:szCs w:val="20"/>
      <w:lang w:eastAsia="ru-RU"/>
    </w:rPr>
  </w:style>
  <w:style w:type="character" w:customStyle="1" w:styleId="aa">
    <w:name w:val="Основной текст Знак"/>
    <w:basedOn w:val="a0"/>
    <w:link w:val="a9"/>
    <w:rsid w:val="00B5562F"/>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B5562F"/>
    <w:rPr>
      <w:rFonts w:ascii="Arial" w:eastAsia="Times New Roman" w:hAnsi="Arial" w:cs="Arial"/>
      <w:sz w:val="20"/>
      <w:szCs w:val="20"/>
      <w:lang w:eastAsia="ar-SA"/>
    </w:rPr>
  </w:style>
  <w:style w:type="paragraph" w:customStyle="1" w:styleId="ConsPlusTitle">
    <w:name w:val="ConsPlusTitle"/>
    <w:rsid w:val="00B556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B556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B556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B5562F"/>
    <w:pPr>
      <w:spacing w:after="0" w:line="240" w:lineRule="auto"/>
    </w:pPr>
    <w:rPr>
      <w:rFonts w:ascii="Tahoma" w:eastAsia="Times New Roman" w:hAnsi="Tahoma"/>
      <w:sz w:val="16"/>
      <w:szCs w:val="16"/>
      <w:lang w:eastAsia="ru-RU"/>
    </w:rPr>
  </w:style>
  <w:style w:type="character" w:customStyle="1" w:styleId="ad">
    <w:name w:val="Текст выноски Знак"/>
    <w:basedOn w:val="a0"/>
    <w:link w:val="ac"/>
    <w:rsid w:val="00B5562F"/>
    <w:rPr>
      <w:rFonts w:ascii="Tahoma" w:eastAsia="Times New Roman" w:hAnsi="Tahoma" w:cs="Times New Roman"/>
      <w:sz w:val="16"/>
      <w:szCs w:val="16"/>
      <w:lang w:eastAsia="ru-RU"/>
    </w:rPr>
  </w:style>
  <w:style w:type="paragraph" w:styleId="ae">
    <w:name w:val="footnote text"/>
    <w:basedOn w:val="a"/>
    <w:link w:val="af"/>
    <w:rsid w:val="00B5562F"/>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rsid w:val="00B5562F"/>
    <w:rPr>
      <w:rFonts w:ascii="Times New Roman" w:eastAsia="Times New Roman" w:hAnsi="Times New Roman" w:cs="Times New Roman"/>
      <w:sz w:val="20"/>
      <w:szCs w:val="20"/>
      <w:lang w:eastAsia="ru-RU"/>
    </w:rPr>
  </w:style>
  <w:style w:type="character" w:styleId="af0">
    <w:name w:val="footnote reference"/>
    <w:rsid w:val="00B5562F"/>
    <w:rPr>
      <w:vertAlign w:val="superscript"/>
    </w:rPr>
  </w:style>
  <w:style w:type="paragraph" w:customStyle="1" w:styleId="ConsPlusCell">
    <w:name w:val="ConsPlusCell"/>
    <w:uiPriority w:val="99"/>
    <w:rsid w:val="00B5562F"/>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qFormat/>
    <w:rsid w:val="00B5562F"/>
    <w:pPr>
      <w:spacing w:after="0" w:line="240" w:lineRule="auto"/>
      <w:ind w:left="720"/>
      <w:contextualSpacing/>
    </w:pPr>
    <w:rPr>
      <w:rFonts w:ascii="Times New Roman" w:eastAsia="Times New Roman" w:hAnsi="Times New Roman"/>
      <w:sz w:val="24"/>
      <w:szCs w:val="24"/>
      <w:lang w:eastAsia="ru-RU"/>
    </w:rPr>
  </w:style>
  <w:style w:type="table" w:styleId="af2">
    <w:name w:val="Table Grid"/>
    <w:basedOn w:val="a1"/>
    <w:uiPriority w:val="59"/>
    <w:rsid w:val="00B556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qFormat/>
    <w:rsid w:val="00B5562F"/>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tyle4">
    <w:name w:val="Style4"/>
    <w:basedOn w:val="a"/>
    <w:rsid w:val="00B5562F"/>
    <w:pPr>
      <w:widowControl w:val="0"/>
      <w:suppressAutoHyphens/>
      <w:autoSpaceDE w:val="0"/>
      <w:spacing w:after="0" w:line="326" w:lineRule="exact"/>
    </w:pPr>
    <w:rPr>
      <w:rFonts w:ascii="Times New Roman" w:eastAsia="Times New Roman" w:hAnsi="Times New Roman"/>
      <w:sz w:val="24"/>
      <w:szCs w:val="24"/>
      <w:lang w:eastAsia="ar-SA"/>
    </w:rPr>
  </w:style>
  <w:style w:type="character" w:customStyle="1" w:styleId="FontStyle18">
    <w:name w:val="Font Style18"/>
    <w:rsid w:val="00B5562F"/>
    <w:rPr>
      <w:rFonts w:ascii="Times New Roman" w:hAnsi="Times New Roman" w:cs="Times New Roman" w:hint="default"/>
      <w:b/>
      <w:bCs/>
      <w:sz w:val="26"/>
      <w:szCs w:val="26"/>
    </w:rPr>
  </w:style>
  <w:style w:type="character" w:customStyle="1" w:styleId="FontStyle11">
    <w:name w:val="Font Style11"/>
    <w:uiPriority w:val="99"/>
    <w:rsid w:val="00B5562F"/>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9298</Words>
  <Characters>52999</Characters>
  <Application>Microsoft Office Word</Application>
  <DocSecurity>0</DocSecurity>
  <Lines>441</Lines>
  <Paragraphs>124</Paragraphs>
  <ScaleCrop>false</ScaleCrop>
  <Company>Administraciya</Company>
  <LinksUpToDate>false</LinksUpToDate>
  <CharactersWithSpaces>62173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u-zhuravlevua</cp:lastModifiedBy>
  <cp:revision>2</cp:revision>
  <dcterms:created xsi:type="dcterms:W3CDTF">2017-02-16T04:48:00Z</dcterms:created>
  <dcterms:modified xsi:type="dcterms:W3CDTF">2020-02-12T08:59:00Z</dcterms:modified>
</cp:coreProperties>
</file>