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40640</wp:posOffset>
            </wp:positionV>
            <wp:extent cx="609600" cy="819150"/>
            <wp:effectExtent l="0" t="0" r="0" b="0"/>
            <wp:wrapNone/>
            <wp:docPr id="9" name="Рисунок 9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ЗАЛИМАНСКОГО СЕЛЬСКОГО ПОСЕЛЕНИЯ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БОГУЧАРСКОГО МУНИЦИПАЛЬНОГО РАЙОНА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9A6A2B" w:rsidRPr="000516D9" w:rsidRDefault="009A6A2B" w:rsidP="009A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A2B" w:rsidRPr="000516D9" w:rsidRDefault="009A6A2B" w:rsidP="009A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от «01» июня 2017 г. № 34</w:t>
      </w:r>
    </w:p>
    <w:p w:rsidR="009A6A2B" w:rsidRPr="000516D9" w:rsidRDefault="009A6A2B" w:rsidP="009A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0516D9">
        <w:rPr>
          <w:rFonts w:ascii="Times New Roman" w:eastAsia="Calibri" w:hAnsi="Times New Roman" w:cs="Times New Roman"/>
          <w:sz w:val="24"/>
          <w:szCs w:val="24"/>
        </w:rPr>
        <w:t>Залиман</w:t>
      </w:r>
      <w:proofErr w:type="spellEnd"/>
    </w:p>
    <w:p w:rsidR="009A6A2B" w:rsidRPr="000516D9" w:rsidRDefault="009A6A2B" w:rsidP="009A6A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A2B" w:rsidRPr="000516D9" w:rsidRDefault="009A6A2B" w:rsidP="009A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516D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</w:t>
      </w:r>
    </w:p>
    <w:p w:rsidR="009A6A2B" w:rsidRPr="000516D9" w:rsidRDefault="009A6A2B" w:rsidP="009A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516D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по предоставлению муниципальной услуги </w:t>
      </w:r>
    </w:p>
    <w:p w:rsidR="009A6A2B" w:rsidRPr="000516D9" w:rsidRDefault="009A6A2B" w:rsidP="009A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516D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«Выдача разрешения на перемещение отходов </w:t>
      </w:r>
    </w:p>
    <w:p w:rsidR="009A6A2B" w:rsidRPr="000516D9" w:rsidRDefault="009A6A2B" w:rsidP="009A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516D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строительства, сноса зданий и сооружений, </w:t>
      </w:r>
    </w:p>
    <w:p w:rsidR="009A6A2B" w:rsidRPr="000516D9" w:rsidRDefault="009A6A2B" w:rsidP="009A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0516D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в том числе грунтов»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16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Уставом </w:t>
      </w:r>
      <w:proofErr w:type="spellStart"/>
      <w:r w:rsidRPr="000516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муниципального района Воронежской области, администрация </w:t>
      </w:r>
      <w:proofErr w:type="spellStart"/>
      <w:r w:rsidRPr="000516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муниципального района Воронежской области</w:t>
      </w:r>
    </w:p>
    <w:p w:rsidR="009A6A2B" w:rsidRPr="000516D9" w:rsidRDefault="009A6A2B" w:rsidP="009A6A2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516D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«Выдача разрешения на перемещение отходов строительства, сноса зданий и сооружений, в том числе грунтов» согласно приложению.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097"/>
        <w:gridCol w:w="3117"/>
      </w:tblGrid>
      <w:tr w:rsidR="009A6A2B" w:rsidRPr="000516D9" w:rsidTr="009A6A2B">
        <w:tc>
          <w:tcPr>
            <w:tcW w:w="3187" w:type="dxa"/>
            <w:hideMark/>
          </w:tcPr>
          <w:p w:rsidR="009A6A2B" w:rsidRPr="000516D9" w:rsidRDefault="009A6A2B" w:rsidP="009A6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516D9">
              <w:rPr>
                <w:rFonts w:ascii="Times New Roman" w:eastAsia="Calibri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051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87" w:type="dxa"/>
          </w:tcPr>
          <w:p w:rsidR="009A6A2B" w:rsidRPr="000516D9" w:rsidRDefault="009A6A2B" w:rsidP="009A6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9A6A2B" w:rsidRPr="000516D9" w:rsidRDefault="009A6A2B" w:rsidP="009A6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16D9">
              <w:rPr>
                <w:rFonts w:ascii="Times New Roman" w:eastAsia="Calibri" w:hAnsi="Times New Roman" w:cs="Times New Roman"/>
                <w:sz w:val="24"/>
                <w:szCs w:val="24"/>
              </w:rPr>
              <w:t>С.А. Лунев</w:t>
            </w:r>
          </w:p>
          <w:p w:rsidR="009A6A2B" w:rsidRPr="000516D9" w:rsidRDefault="009A6A2B" w:rsidP="009A6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bookmarkStart w:id="0" w:name="_GoBack"/>
      <w:bookmarkEnd w:id="0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01.06.2017 № 34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ge5"/>
      <w:bookmarkEnd w:id="1"/>
      <w:r w:rsidRPr="000516D9">
        <w:rPr>
          <w:rFonts w:ascii="Times New Roman" w:eastAsia="Calibri" w:hAnsi="Times New Roman" w:cs="Times New Roman"/>
          <w:bCs/>
          <w:sz w:val="24"/>
          <w:szCs w:val="24"/>
        </w:rPr>
        <w:t>«Выдача разрешения на перемещение отходов строительства,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bCs/>
          <w:sz w:val="24"/>
          <w:szCs w:val="24"/>
        </w:rPr>
        <w:t>сноса зданий и сооружений, в том числе грунтов»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1.1. Предмет регулирования регламента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1.1.1. Административный регламент по предоставлению муниципальной услуги «Выдача разрешения на перемещение отходов строительства, сноса зданий и сооружений, в том числе грунтов» (далее –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 xml:space="preserve">1.1.2. Предметом регулирования настоящего административного регламента являются отношения, возникающие между заявителями, администрацией </w:t>
      </w:r>
      <w:proofErr w:type="spellStart"/>
      <w:r w:rsidRPr="000516D9">
        <w:rPr>
          <w:rFonts w:ascii="Times New Roman" w:eastAsia="Calibri" w:hAnsi="Times New Roman" w:cs="Times New Roman"/>
          <w:bCs/>
          <w:sz w:val="24"/>
          <w:szCs w:val="24"/>
        </w:rPr>
        <w:t>Залиманского</w:t>
      </w:r>
      <w:proofErr w:type="spellEnd"/>
      <w:r w:rsidRPr="000516D9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0516D9">
        <w:rPr>
          <w:rFonts w:ascii="Times New Roman" w:eastAsia="Calibri" w:hAnsi="Times New Roman" w:cs="Times New Roman"/>
          <w:bCs/>
          <w:sz w:val="24"/>
          <w:szCs w:val="24"/>
        </w:rPr>
        <w:t>Богучарского</w:t>
      </w:r>
      <w:proofErr w:type="spellEnd"/>
      <w:r w:rsidRPr="000516D9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Воронежской области</w:t>
      </w:r>
      <w:r w:rsidRPr="000516D9">
        <w:rPr>
          <w:rFonts w:ascii="Times New Roman" w:eastAsia="Times New Roman" w:hAnsi="Times New Roman" w:cs="Times New Roman"/>
          <w:sz w:val="24"/>
          <w:szCs w:val="24"/>
        </w:rPr>
        <w:t xml:space="preserve"> в связи с предоставлением муниципальной услуги по «</w:t>
      </w:r>
      <w:r w:rsidRPr="000516D9">
        <w:rPr>
          <w:rFonts w:ascii="Times New Roman" w:eastAsia="Calibri" w:hAnsi="Times New Roman" w:cs="Times New Roman"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</w:t>
      </w:r>
      <w:r w:rsidRPr="000516D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1.2. Описание заявителей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1.2.1 Заявителями муниципальной услуги являются физические и юридические лица.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От имени физических лиц заявление о предоставлении муниципальной услуги могут подавать: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- опекуны недееспособных граждан;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представители, действующие в силу полномочий, основанных на доверенности или договоре.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406"/>
      <w:r w:rsidRPr="000516D9">
        <w:rPr>
          <w:rFonts w:ascii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9A6A2B" w:rsidRPr="000516D9" w:rsidRDefault="009A6A2B" w:rsidP="009A6A2B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1.3.1. Орган, предоставляющий муниципальную услугу: администрация </w:t>
      </w:r>
      <w:proofErr w:type="spellStart"/>
      <w:r w:rsidRPr="000516D9">
        <w:rPr>
          <w:rFonts w:ascii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администрация).</w:t>
      </w:r>
    </w:p>
    <w:p w:rsidR="009A6A2B" w:rsidRPr="000516D9" w:rsidRDefault="009A6A2B" w:rsidP="009A6A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Воронежская область,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Малаховского,15.</w:t>
      </w:r>
    </w:p>
    <w:p w:rsidR="009A6A2B" w:rsidRPr="000516D9" w:rsidRDefault="009A6A2B" w:rsidP="009A6A2B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Информация о месте нахождения, графике работы, контактных телефонах (телефонах для справок и консультаций), интернет - адресах, адресах электронной почты администрации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приводятся в приложении № 3 к настоящему административному регламенту и размещаются: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администрации в сети Интернет (http://zaliman.ru.);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 в сети Интернет (www.gosuslugi.ru);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администрации.</w:t>
      </w:r>
    </w:p>
    <w:p w:rsidR="009A6A2B" w:rsidRPr="000516D9" w:rsidRDefault="009A6A2B" w:rsidP="009A6A2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администрации;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 связи, средств сети Интернет.</w:t>
      </w:r>
    </w:p>
    <w:p w:rsidR="009A6A2B" w:rsidRPr="000516D9" w:rsidRDefault="009A6A2B" w:rsidP="009A6A2B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9A6A2B" w:rsidRPr="000516D9" w:rsidRDefault="009A6A2B" w:rsidP="009A6A2B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A6A2B" w:rsidRPr="000516D9" w:rsidRDefault="009A6A2B" w:rsidP="009A6A2B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формы, образцы заявлений, иных документов.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предоставления муниципальной услуги;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ходе предоставления муниципальной услуги;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9A6A2B" w:rsidRPr="000516D9" w:rsidRDefault="009A6A2B" w:rsidP="009A6A2B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связи, средств Интернета, а также при личном контакте с уполномоченными должностными лицами.</w:t>
      </w:r>
    </w:p>
    <w:p w:rsidR="009A6A2B" w:rsidRPr="000516D9" w:rsidRDefault="009A6A2B" w:rsidP="009A6A2B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обращения,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9A6A2B" w:rsidRPr="000516D9" w:rsidRDefault="009A6A2B" w:rsidP="009A6A2B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9A6A2B" w:rsidRPr="000516D9" w:rsidRDefault="009A6A2B" w:rsidP="009A6A2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 Стандарт предоставления муниципальной услуги</w:t>
      </w:r>
      <w:bookmarkEnd w:id="2"/>
    </w:p>
    <w:p w:rsidR="009A6A2B" w:rsidRPr="000516D9" w:rsidRDefault="009A6A2B" w:rsidP="009A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3" w:name="sub_1417"/>
      <w:r w:rsidRPr="000516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2.1. Наименование муниципальной услуги</w:t>
      </w:r>
      <w:bookmarkEnd w:id="3"/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2.1. Наименование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9A6A2B" w:rsidRPr="000516D9" w:rsidRDefault="009A6A2B" w:rsidP="009A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2.2.1. Орган, предоставляющий муниципальную услугу, - администрация </w:t>
      </w:r>
      <w:proofErr w:type="spellStart"/>
      <w:r w:rsidRPr="000516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Воронежской области.</w:t>
      </w: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перечень которых утвержден постановлением администрации </w:t>
      </w:r>
      <w:proofErr w:type="spellStart"/>
      <w:r w:rsidRPr="000516D9">
        <w:rPr>
          <w:rFonts w:ascii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516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</w:t>
      </w: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 w:rsidRPr="000516D9">
        <w:rPr>
          <w:rFonts w:ascii="Times New Roman" w:eastAsia="Calibri" w:hAnsi="Times New Roman" w:cs="Times New Roman"/>
          <w:sz w:val="24"/>
          <w:szCs w:val="24"/>
        </w:rPr>
        <w:t>Залиманского</w:t>
      </w:r>
      <w:proofErr w:type="spellEnd"/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16D9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 о выдаче разрешения на перемещение отходов строительства, сноса зданий и сооружений, в том числе грунтов;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п</w:t>
      </w:r>
      <w:r w:rsidRPr="000516D9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заявителю уведомления администрации </w:t>
      </w:r>
      <w:proofErr w:type="spellStart"/>
      <w:r w:rsidRPr="000516D9">
        <w:rPr>
          <w:rFonts w:ascii="Times New Roman" w:eastAsia="Calibri" w:hAnsi="Times New Roman" w:cs="Times New Roman"/>
          <w:sz w:val="24"/>
          <w:szCs w:val="24"/>
        </w:rPr>
        <w:t>Залиманского</w:t>
      </w:r>
      <w:proofErr w:type="spellEnd"/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16D9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0516D9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</w:t>
      </w: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2.4. Срок предоставления услуги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дней со дня приема и регистрации заявления.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Срок предоставления услуги исчисляется в рабочих днях со дня принятия </w:t>
      </w:r>
      <w:proofErr w:type="gramStart"/>
      <w:r w:rsidRPr="000516D9">
        <w:rPr>
          <w:rFonts w:ascii="Times New Roman" w:eastAsia="Calibri" w:hAnsi="Times New Roman" w:cs="Times New Roman"/>
          <w:sz w:val="24"/>
          <w:szCs w:val="24"/>
        </w:rPr>
        <w:t>заявления  и</w:t>
      </w:r>
      <w:proofErr w:type="gramEnd"/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документов, указанных в пункте 2.6.1. административного регламента, необходимых для предоставления услуги.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2.5. Правовые основания предоставления муниципальной услуги</w:t>
      </w:r>
    </w:p>
    <w:p w:rsidR="009A6A2B" w:rsidRPr="000516D9" w:rsidRDefault="009A6A2B" w:rsidP="009A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51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</w:t>
      </w:r>
      <w:r w:rsidRPr="000516D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соответствии с:</w:t>
      </w:r>
      <w:bookmarkEnd w:id="4"/>
    </w:p>
    <w:p w:rsidR="009A6A2B" w:rsidRPr="000516D9" w:rsidRDefault="009A6A2B" w:rsidP="009A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Федерации, принятой на всенародном голосовании 12.12.1993 ("Собрание законодательства РФ", 26.01.2009, N 4, ст. 445; "Российская газета", 25.12.1993, N 237; "Парламентская газета", 26-29.01.2099, N 4); </w:t>
      </w:r>
    </w:p>
    <w:p w:rsidR="009A6A2B" w:rsidRPr="000516D9" w:rsidRDefault="009A6A2B" w:rsidP="009A6A2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 от 29.12.2004 N 190-ФЗ ("Российская газета", 30.12.2004, N 290; "Собрание законодательства РФ", 03.01.2005, N 1 (часть 1), ст. 16; "Парламентская газета", 14.01.2005, N 5-6);</w:t>
      </w:r>
    </w:p>
    <w:p w:rsidR="009A6A2B" w:rsidRPr="000516D9" w:rsidRDefault="009A6A2B" w:rsidP="009A6A2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Земельным кодексом Российской Федерации от 25.10.2001 N 136-ФЗ («Собрание законодательства РФ», 29.10.2001, N 44, ст. 4147; «Парламентская газета», 30.10.2001, N 204-205; «Российская газета», 30.10.2001, N 211-212);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23.06.2014 г. №171-ФЗ </w:t>
      </w:r>
      <w:proofErr w:type="gramStart"/>
      <w:r w:rsidRPr="000516D9">
        <w:rPr>
          <w:rFonts w:ascii="Times New Roman" w:eastAsia="Times New Roman" w:hAnsi="Times New Roman" w:cs="Times New Roman"/>
          <w:sz w:val="24"/>
          <w:szCs w:val="24"/>
        </w:rPr>
        <w:t>« О</w:t>
      </w:r>
      <w:proofErr w:type="gramEnd"/>
      <w:r w:rsidRPr="000516D9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Земельный Кодекс Российской Федерации и отдельные законодательные акты Российской Федерации»;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0516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июля 2010 года</w:t>
        </w:r>
      </w:smartTag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 (Собрание законодательства Российской Федерации, 2010, № 31, ст.4179);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0516D9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- Уставом </w:t>
      </w:r>
      <w:proofErr w:type="spellStart"/>
      <w:r w:rsidRPr="000516D9">
        <w:rPr>
          <w:rFonts w:ascii="Times New Roman" w:eastAsia="Tahoma" w:hAnsi="Times New Roman" w:cs="Times New Roman"/>
          <w:sz w:val="24"/>
          <w:szCs w:val="24"/>
          <w:lang w:eastAsia="ar-SA"/>
        </w:rPr>
        <w:t>Залиманского</w:t>
      </w:r>
      <w:proofErr w:type="spellEnd"/>
      <w:r w:rsidRPr="000516D9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0516D9">
        <w:rPr>
          <w:rFonts w:ascii="Times New Roman" w:eastAsia="Tahoma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0516D9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(публикация);</w:t>
      </w:r>
    </w:p>
    <w:p w:rsidR="009A6A2B" w:rsidRPr="000516D9" w:rsidRDefault="009A6A2B" w:rsidP="009A6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6D9">
        <w:rPr>
          <w:rFonts w:ascii="Times New Roman" w:eastAsia="Tahoma" w:hAnsi="Times New Roman" w:cs="Times New Roman"/>
          <w:bCs/>
          <w:iCs/>
          <w:sz w:val="24"/>
          <w:szCs w:val="24"/>
          <w:lang w:eastAsia="ar-SA"/>
        </w:rPr>
        <w:t xml:space="preserve">- иными нормативными правовыми актами Российской Федерации, Воронежской области и </w:t>
      </w:r>
      <w:proofErr w:type="spellStart"/>
      <w:r w:rsidRPr="000516D9">
        <w:rPr>
          <w:rFonts w:ascii="Times New Roman" w:eastAsia="Tahoma" w:hAnsi="Times New Roman" w:cs="Times New Roman"/>
          <w:bCs/>
          <w:iCs/>
          <w:sz w:val="24"/>
          <w:szCs w:val="24"/>
          <w:lang w:eastAsia="ar-SA"/>
        </w:rPr>
        <w:t>Залиманского</w:t>
      </w:r>
      <w:proofErr w:type="spellEnd"/>
      <w:r w:rsidRPr="000516D9">
        <w:rPr>
          <w:rFonts w:ascii="Times New Roman" w:eastAsia="Tahoma" w:hAnsi="Times New Roman" w:cs="Times New Roman"/>
          <w:bCs/>
          <w:iCs/>
          <w:sz w:val="24"/>
          <w:szCs w:val="24"/>
          <w:lang w:eastAsia="ar-SA"/>
        </w:rPr>
        <w:t xml:space="preserve"> сельского поселения </w:t>
      </w:r>
      <w:proofErr w:type="spellStart"/>
      <w:r w:rsidRPr="000516D9">
        <w:rPr>
          <w:rFonts w:ascii="Times New Roman" w:eastAsia="Tahoma" w:hAnsi="Times New Roman" w:cs="Times New Roman"/>
          <w:bCs/>
          <w:iCs/>
          <w:sz w:val="24"/>
          <w:szCs w:val="24"/>
          <w:lang w:eastAsia="ar-SA"/>
        </w:rPr>
        <w:t>Богучарского</w:t>
      </w:r>
      <w:proofErr w:type="spellEnd"/>
      <w:r w:rsidRPr="000516D9">
        <w:rPr>
          <w:rFonts w:ascii="Times New Roman" w:eastAsia="Tahoma" w:hAnsi="Times New Roman" w:cs="Times New Roman"/>
          <w:bCs/>
          <w:iCs/>
          <w:sz w:val="24"/>
          <w:szCs w:val="24"/>
          <w:lang w:eastAsia="ar-SA"/>
        </w:rPr>
        <w:t xml:space="preserve"> муниципального района Воронежской области, регламентирующими правоотношения в сфере предоставления государственных и муниципальных услуг.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заявление согласно приложению 1 к настоящему административному регламенту;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- документы, удостоверяющие личность получателя (представителя получателя);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документ, подтверждающий полномочия представителя получателя (получателей для физических лиц);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документы, подтверждающие полномочия руководителя юридического лица (для юридических лиц):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документ, подтверждающий полномочия представителя юридического лица (для юридических лиц).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схема размещения земельного участка на КПТ;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- кадастровый паспорт земельного участка;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- выписка из ЕГРП о правах на земельный участок запрашиваемая в </w:t>
      </w:r>
      <w:proofErr w:type="spellStart"/>
      <w:r w:rsidRPr="000516D9">
        <w:rPr>
          <w:rFonts w:ascii="Times New Roman" w:eastAsia="Calibri" w:hAnsi="Times New Roman" w:cs="Times New Roman"/>
          <w:sz w:val="24"/>
          <w:szCs w:val="24"/>
        </w:rPr>
        <w:t>Росреестре</w:t>
      </w:r>
      <w:proofErr w:type="spellEnd"/>
      <w:r w:rsidRPr="000516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- копии документов удостоверены не в установленном законодательством порядке;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- тексты документов написаны не разборчиво;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- имена физических лиц, адреса их места жительства написаны не полностью;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- истек срок действия документа.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2.8. Исчерпывающий перечень оснований для отказа в приостановлении муниципальной услуги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одного из необходимых документов, указанных в пункте 2.6;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- несоответствие хотя бы одного из документов, указанных в пункте 2.6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6D9">
        <w:rPr>
          <w:rFonts w:ascii="Times New Roman" w:eastAsia="Times New Roman" w:hAnsi="Times New Roman" w:cs="Times New Roman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Максимальный срок ожидания в очереди при обращении за предоставлением муниципальной услуги 15 минут.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получении результата предоставления муниципальной услуги составляет 15 минут.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услуга.</w:t>
      </w:r>
    </w:p>
    <w:p w:rsidR="009A6A2B" w:rsidRPr="000516D9" w:rsidRDefault="009A6A2B" w:rsidP="009A6A2B">
      <w:pPr>
        <w:tabs>
          <w:tab w:val="num" w:pos="27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2.1.2.4. Места информирования, предназначенные для ознакомления заявителей с информационными материалами, оборудуются: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0516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услуга, и получения </w:t>
      </w:r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516D9">
        <w:rPr>
          <w:rFonts w:ascii="Times New Roman" w:hAnsi="Times New Roman" w:cs="Times New Roman"/>
          <w:bCs/>
          <w:sz w:val="24"/>
          <w:szCs w:val="24"/>
          <w:lang w:eastAsia="ru-RU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и помещения, в котором предоставляется услуга</w:t>
      </w: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орган, предоставляющий муниципальную услугу</w:t>
      </w: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9A6A2B" w:rsidRPr="000516D9" w:rsidRDefault="009A6A2B" w:rsidP="009A6A2B">
      <w:pPr>
        <w:tabs>
          <w:tab w:val="left" w:pos="1276"/>
          <w:tab w:val="num" w:pos="20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9A6A2B" w:rsidRPr="000516D9" w:rsidRDefault="009A6A2B" w:rsidP="009A6A2B">
      <w:pPr>
        <w:widowControl w:val="0"/>
        <w:tabs>
          <w:tab w:val="num" w:pos="27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оборудование мест ожидания в органе предоставляющего услугу доступными местами общего пользования;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соблюдение графика работы органа предоставляющего услугу;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A6A2B" w:rsidRPr="000516D9" w:rsidRDefault="009A6A2B" w:rsidP="009A6A2B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(http://zaliman.ru.),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(www.pgu.govvrn.ru).</w:t>
      </w:r>
    </w:p>
    <w:p w:rsidR="009A6A2B" w:rsidRPr="000516D9" w:rsidRDefault="009A6A2B" w:rsidP="009A6A2B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9A6A2B" w:rsidRPr="000516D9" w:rsidRDefault="009A6A2B" w:rsidP="009A6A2B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0516D9">
        <w:rPr>
          <w:rFonts w:ascii="Times New Roman" w:eastAsia="Tahoma" w:hAnsi="Times New Roman" w:cs="Times New Roman"/>
          <w:sz w:val="24"/>
          <w:szCs w:val="24"/>
          <w:lang w:eastAsia="ar-SA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A6A2B" w:rsidRPr="000516D9" w:rsidRDefault="009A6A2B" w:rsidP="009A6A2B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0516D9">
        <w:rPr>
          <w:rFonts w:ascii="Times New Roman" w:eastAsia="Tahoma" w:hAnsi="Times New Roman" w:cs="Times New Roman"/>
          <w:sz w:val="24"/>
          <w:szCs w:val="24"/>
          <w:lang w:eastAsia="ar-SA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A6A2B" w:rsidRPr="000516D9" w:rsidRDefault="009A6A2B" w:rsidP="009A6A2B">
      <w:pPr>
        <w:tabs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в многофункциональных центрах предоставления государственных и муниципальных услуг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межведомственного запроса;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документов и принятие решения о выдаче разрешения на перемещение отходов или принятие решения об отказе в выдаче разрешения на перемещение отходов;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заявителю результата предоставления муниципальной услуги.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 и регистрация заявления и документов, необходимых для предоставления муниципальной услуги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заявителем (представителем заявителя) в администрацию.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 представленным документам, полнота и правильность оформления документов.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3.3.3. Полученное заявление регистрируется с присвоением ему входящего номера и указанием даты его получения.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Если заявление и документы, указанные в пункте 2.6.1.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6 к настоящему административному регламенту (далее – расписка), с указанием их перечня и даты получения.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выдается заявителю (представителю заявителя) в день получения Администрацией таких документов.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В случае, если заявление и документы, указанные в пункте 2.6.1.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Продолжительность административной процедуры (максимальный срок ее выполнения) составляет 1 рабочий день.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Результатом административной процедуры является прием и регистрация заявления и документов.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Формирование и направление межведомственного запроса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 прием заявления без приложения документов, которые в соответствии с пунктом 2.6.1.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кратких сведений и (или) выписки из Единого государственного реестра юридических лиц (в случае обращения юридического лица);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кратких сведений и (или) выписки из Единого государственного реестра индивидуальных предпринимателей (в случае обращения индивидуального предпринимателя).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документы и информацию.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Продолжительность административной процедуры (максимальный срок ее выполнения) составляет 6 рабочих дней.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Рассмотрение заявления, документов и принятие решения о выдаче разрешения на перемещение отходов или принятие решения об отказе в выдаче разрешения на перемещение отходов</w:t>
      </w:r>
    </w:p>
    <w:p w:rsidR="009A6A2B" w:rsidRPr="000516D9" w:rsidRDefault="009A6A2B" w:rsidP="009A6A2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Рассмотрение заявления,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срок, предусмотренный пунктом 2.4 настоящего административного регламента.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Ответственный исполнитель в течение 8 рабочих дней от даты обращения заявителя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полноты и достоверности сведений, содержащихся в представленных документах;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согласованности предоставленной информации между отдельными документами комплекта;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- наличия оснований для отказа в выдаче разрешения на перемещение отходов, предусмотренных пунктом 2.8. настоящего административного регламента.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решения ответственный исполнитель заполняет 2 экземпляра бланка разрешения на перемещение отходов.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разрешения на перемещение отходов приведена в приложении № 4 к настоящему административному регламенту.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отрицательного решения ответственный исполнитель готовит проект решения об отказе в в</w:t>
      </w: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ыдаче разрешения на перемещение отходов</w:t>
      </w: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обоснованием причин такого отказа.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 об отказе в предоставлении разрешения на перемещение отходов приведена в приложении № 7 к настоящему административному регламенту.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Подготовленные проекты документов, вместе с документами, представленными заявителем (представителем заявителя) направляются на подпись главе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рассматривает проекты документов и подписывает их.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Продолжительность административной процедуры (максимальный срок ее выполнения) составляет 2 рабочих дня.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Выдача заявителю результата предоставления муниципальной услуги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строительства, сноса зданий и сооружений, в том числе грунтов (далее — журнал регистрации), который ведется по форме, установленной приложением № 5 к настоящему административному регламенту.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разрешение на перемещение отходов или решение об отказе в предоставлении разрешения на перемещение отходов.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Заявление и приложенные к нему копии документов,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заказным письмом с уведомлением о вручении. 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3.6.6. Продолжительность административной процедуры (максимальный срок ее выполнения) составляет 1 рабочий день.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3.6.7. 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9A6A2B" w:rsidRPr="000516D9" w:rsidRDefault="009A6A2B" w:rsidP="009A6A2B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A6A2B" w:rsidRPr="000516D9" w:rsidRDefault="009A6A2B" w:rsidP="009A6A2B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A6A2B" w:rsidRPr="000516D9" w:rsidRDefault="009A6A2B" w:rsidP="009A6A2B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A6A2B" w:rsidRPr="000516D9" w:rsidRDefault="009A6A2B" w:rsidP="009A6A2B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A6A2B" w:rsidRPr="000516D9" w:rsidRDefault="009A6A2B" w:rsidP="009A6A2B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9A6A2B" w:rsidRPr="000516D9" w:rsidRDefault="009A6A2B" w:rsidP="009A6A2B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A6A2B" w:rsidRPr="000516D9" w:rsidRDefault="009A6A2B" w:rsidP="009A6A2B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A6A2B" w:rsidRPr="000516D9" w:rsidRDefault="009A6A2B" w:rsidP="009A6A2B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A6A2B" w:rsidRPr="000516D9" w:rsidRDefault="009A6A2B" w:rsidP="009A6A2B">
      <w:pPr>
        <w:tabs>
          <w:tab w:val="num" w:pos="0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управления в досудебном порядке, на получение информации, необходимой для обоснования и рассмотрения жалобы.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для предоставления муниципальной услуги;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для предоставления муниципальной услуги, у заявителя;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области;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области;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должностного лица администрации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должностного лица либо муниципального служащего;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5.6.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Pr="000516D9">
        <w:rPr>
          <w:rFonts w:ascii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5.7. Должностные лица администрации проводят личный прием заявителей.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5.8.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5.9. Заявители имеют право на получение документов и информации, необходимых для обоснования и рассмотрения жалобы.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5.10.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</w:rPr>
        <w:br w:type="page"/>
      </w:r>
      <w:r w:rsidRPr="000516D9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tbl>
      <w:tblPr>
        <w:tblW w:w="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9A6A2B" w:rsidRPr="000516D9" w:rsidTr="009A6A2B">
        <w:trPr>
          <w:trHeight w:val="3345"/>
        </w:trPr>
        <w:tc>
          <w:tcPr>
            <w:tcW w:w="10206" w:type="dxa"/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Главе </w:t>
            </w: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Залиманского</w:t>
            </w:r>
            <w:proofErr w:type="spellEnd"/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</w:t>
            </w:r>
          </w:p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_________________________________________</w:t>
            </w:r>
          </w:p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(наименование заявителя - юридического лица,</w:t>
            </w:r>
          </w:p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место нахождения, ИНН,</w:t>
            </w:r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ОГРН</w:t>
            </w:r>
          </w:p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________________________________________</w:t>
            </w:r>
          </w:p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________________________________________</w:t>
            </w:r>
          </w:p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(Ф.И.О. заявителя - физического лица,</w:t>
            </w:r>
          </w:p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паспортные данные, место жительства</w:t>
            </w:r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________________________________________</w:t>
            </w:r>
          </w:p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(почтовый адрес и (или) адрес</w:t>
            </w:r>
          </w:p>
          <w:p w:rsidR="009A6A2B" w:rsidRPr="000516D9" w:rsidRDefault="009A6A2B" w:rsidP="009A6A2B">
            <w:pPr>
              <w:suppressAutoHyphens/>
              <w:spacing w:after="0" w:line="240" w:lineRule="auto"/>
              <w:ind w:right="-55" w:firstLine="709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электронной почты, телефон</w:t>
            </w:r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</w:tr>
    </w:tbl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Прошу предоставить разрешение на перемещение отходов (строительства, сноса зданий и сооружений, грунтов) </w:t>
      </w: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(ненужное зачеркнуть)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Адрес места проведения работ: _____________________________________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(место проведения работ)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Срок выполнения работ с ___.____.____ по ____.____._____.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Место размещения и утилизации отходов: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________________________________________________________________.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Результаты предоставления муниципальной услуги прошу 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(нужное отметить в квадрате)</w:t>
      </w:r>
    </w:p>
    <w:tbl>
      <w:tblPr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280"/>
        <w:gridCol w:w="8463"/>
      </w:tblGrid>
      <w:tr w:rsidR="009A6A2B" w:rsidRPr="000516D9" w:rsidTr="009A6A2B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A2B" w:rsidRPr="000516D9" w:rsidRDefault="009A6A2B" w:rsidP="009A6A2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Выдать при личном обращении</w:t>
            </w:r>
          </w:p>
        </w:tc>
      </w:tr>
      <w:tr w:rsidR="009A6A2B" w:rsidRPr="000516D9" w:rsidTr="009A6A2B">
        <w:trPr>
          <w:trHeight w:val="224"/>
        </w:trPr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A2B" w:rsidRPr="000516D9" w:rsidRDefault="009A6A2B" w:rsidP="009A6A2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</w:tcPr>
          <w:p w:rsidR="009A6A2B" w:rsidRPr="000516D9" w:rsidRDefault="009A6A2B" w:rsidP="009A6A2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A6A2B" w:rsidRPr="000516D9" w:rsidTr="009A6A2B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A2B" w:rsidRPr="000516D9" w:rsidRDefault="009A6A2B" w:rsidP="009A6A2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Направить посредством почтового отправления по адресу: __________________</w:t>
            </w:r>
          </w:p>
        </w:tc>
      </w:tr>
    </w:tbl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К заявлению прилагаю следующие документы: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1) ______________________________________________________________;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2) _____________________________________________________________;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3) _____________________________________________________________;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Заявитель ____________________________________________ 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 _____________________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(</w:t>
      </w: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фамилия, имя, отчество)                        (подпись)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Дата «____» ____________ 20____г.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color w:val="000000"/>
          <w:kern w:val="2"/>
          <w:sz w:val="20"/>
          <w:szCs w:val="20"/>
          <w:highlight w:val="yellow"/>
          <w:lang w:eastAsia="zh-CN" w:bidi="hi-IN"/>
        </w:rPr>
        <w:br w:type="page"/>
      </w: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Приложение № 2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 схема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перемещение отходов строительства, сноса зданий и сооружений, в том числе грунтов»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2"/>
        <w:gridCol w:w="20"/>
        <w:gridCol w:w="1622"/>
        <w:gridCol w:w="45"/>
        <w:gridCol w:w="20"/>
      </w:tblGrid>
      <w:tr w:rsidR="009A6A2B" w:rsidRPr="000516D9" w:rsidTr="009A6A2B">
        <w:trPr>
          <w:gridAfter w:val="1"/>
          <w:wAfter w:w="10" w:type="dxa"/>
          <w:trHeight w:val="512"/>
        </w:trPr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346710</wp:posOffset>
                      </wp:positionV>
                      <wp:extent cx="4445" cy="349250"/>
                      <wp:effectExtent l="54610" t="13335" r="55245" b="1841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4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8C5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58.8pt;margin-top:27.3pt;width:.3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" strokeweight=".26mm">
                      <v:stroke endarrow="block" joinstyle="miter" endcap="square"/>
                    </v:shape>
                  </w:pict>
                </mc:Fallback>
              </mc:AlternateContent>
            </w:r>
            <w:r w:rsidRPr="0005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 заявителя для предоставления муниципальной услуги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gridAfter w:val="1"/>
          <w:wAfter w:w="10" w:type="dxa"/>
          <w:trHeight w:val="487"/>
        </w:trPr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gridAfter w:val="1"/>
          <w:wAfter w:w="10" w:type="dxa"/>
          <w:trHeight w:val="761"/>
        </w:trPr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gridAfter w:val="1"/>
          <w:wAfter w:w="10" w:type="dxa"/>
          <w:trHeight w:val="487"/>
        </w:trPr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1270</wp:posOffset>
                      </wp:positionV>
                      <wp:extent cx="0" cy="294005"/>
                      <wp:effectExtent l="57785" t="10795" r="5651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18178" id="Прямая со стрелкой 7" o:spid="_x0000_s1026" type="#_x0000_t32" style="position:absolute;margin-left:159.05pt;margin-top:.1pt;width:0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32" w:type="dxa"/>
            <w:gridSpan w:val="2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gridAfter w:val="1"/>
          <w:wAfter w:w="10" w:type="dxa"/>
          <w:trHeight w:val="775"/>
        </w:trPr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исполнителя</w:t>
            </w: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gridAfter w:val="1"/>
          <w:wAfter w:w="10" w:type="dxa"/>
          <w:trHeight w:val="475"/>
        </w:trPr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11430</wp:posOffset>
                      </wp:positionV>
                      <wp:extent cx="0" cy="312420"/>
                      <wp:effectExtent l="57785" t="11430" r="5651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D917D" id="Прямая со стрелкой 6" o:spid="_x0000_s1026" type="#_x0000_t32" style="position:absolute;margin-left:159.05pt;margin-top:.9pt;width:0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32" w:type="dxa"/>
            <w:gridSpan w:val="2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gridAfter w:val="1"/>
          <w:wAfter w:w="10" w:type="dxa"/>
          <w:trHeight w:val="775"/>
        </w:trPr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направление межведомственного запроса</w:t>
            </w: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gridAfter w:val="1"/>
          <w:wAfter w:w="10" w:type="dxa"/>
          <w:trHeight w:val="487"/>
        </w:trPr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15240</wp:posOffset>
                      </wp:positionV>
                      <wp:extent cx="4445" cy="308610"/>
                      <wp:effectExtent l="48260" t="5715" r="6159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B8853" id="Прямая со стрелкой 5" o:spid="_x0000_s1026" type="#_x0000_t32" style="position:absolute;margin-left:159.05pt;margin-top:1.2pt;width:.3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32" w:type="dxa"/>
            <w:gridSpan w:val="2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gridAfter w:val="1"/>
          <w:wAfter w:w="10" w:type="dxa"/>
          <w:trHeight w:val="775"/>
        </w:trPr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экспертизы представленных документов</w:t>
            </w: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gridAfter w:val="1"/>
          <w:wAfter w:w="10" w:type="dxa"/>
          <w:trHeight w:val="475"/>
        </w:trPr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-3810</wp:posOffset>
                      </wp:positionV>
                      <wp:extent cx="1024890" cy="215265"/>
                      <wp:effectExtent l="25400" t="5715" r="6985" b="552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489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737EF" id="Прямая со стрелкой 4" o:spid="_x0000_s1026" type="#_x0000_t32" style="position:absolute;margin-left:78.5pt;margin-top:-.3pt;width:80.7pt;height:16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1020445" cy="215265"/>
                      <wp:effectExtent l="13335" t="5715" r="33020" b="5524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044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7C34C" id="Прямая со стрелкой 3" o:spid="_x0000_s1026" type="#_x0000_t32" style="position:absolute;margin-left:-.45pt;margin-top:-.3pt;width:80.3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trHeight w:val="775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выдаче разрешения на перемещение отходов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выдаче разрешения на перемещение отходов</w:t>
            </w:r>
          </w:p>
        </w:tc>
      </w:tr>
      <w:tr w:rsidR="009A6A2B" w:rsidRPr="000516D9" w:rsidTr="009A6A2B">
        <w:trPr>
          <w:gridAfter w:val="1"/>
          <w:wAfter w:w="10" w:type="dxa"/>
          <w:trHeight w:val="657"/>
        </w:trPr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376555" cy="376555"/>
                      <wp:effectExtent l="10795" t="10160" r="50800" b="514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376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7FAE3" id="Прямая со стрелкой 2" o:spid="_x0000_s1026" type="#_x0000_t32" style="position:absolute;margin-left:1.6pt;margin-top:1.55pt;width:29.65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</wp:posOffset>
                      </wp:positionV>
                      <wp:extent cx="294005" cy="403225"/>
                      <wp:effectExtent l="57150" t="7620" r="10795" b="463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005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D32C3" id="Прямая со стрелкой 1" o:spid="_x0000_s1026" type="#_x0000_t32" style="position:absolute;margin-left:58.5pt;margin-top:.6pt;width:23.15pt;height:3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rPr>
          <w:gridAfter w:val="1"/>
          <w:wAfter w:w="10" w:type="dxa"/>
          <w:trHeight w:val="1971"/>
        </w:trPr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A2B" w:rsidRPr="000516D9" w:rsidRDefault="009A6A2B" w:rsidP="009A6A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6A2B" w:rsidRPr="000516D9" w:rsidTr="009A6A2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A2B" w:rsidRPr="000516D9" w:rsidRDefault="009A6A2B" w:rsidP="009A6A2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A2B" w:rsidRPr="000516D9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A2B" w:rsidRPr="000516D9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A2B" w:rsidRPr="000516D9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A2B" w:rsidRPr="000516D9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A2B" w:rsidRPr="000516D9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A2B" w:rsidRPr="000516D9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A2B" w:rsidRPr="000516D9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6A2B" w:rsidRPr="000516D9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A2B" w:rsidRPr="000516D9" w:rsidRDefault="009A6A2B" w:rsidP="009A6A2B">
      <w:pPr>
        <w:tabs>
          <w:tab w:val="left" w:pos="38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Приложение № 3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администрации </w:t>
      </w:r>
      <w:proofErr w:type="spellStart"/>
      <w:r w:rsidRPr="000516D9">
        <w:rPr>
          <w:rFonts w:ascii="Times New Roman" w:eastAsia="Calibri" w:hAnsi="Times New Roman" w:cs="Times New Roman"/>
          <w:sz w:val="24"/>
          <w:szCs w:val="24"/>
        </w:rPr>
        <w:t>Залиманского</w:t>
      </w:r>
      <w:proofErr w:type="spellEnd"/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516D9">
        <w:rPr>
          <w:rFonts w:ascii="Times New Roman" w:eastAsia="Calibri" w:hAnsi="Times New Roman" w:cs="Times New Roman"/>
          <w:sz w:val="24"/>
          <w:szCs w:val="24"/>
        </w:rPr>
        <w:t>Богучарского</w:t>
      </w:r>
      <w:proofErr w:type="spellEnd"/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администрации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Воронежская область,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село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Малаховского,15;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08.00 до 16.00;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12-00 до 13-00;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суббота, воскресенье.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сети Интернет: http://zaliman.ru. 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zalim.boguch@govvrn.ru.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справок:8(47366) 2-21-02, 2-13-62.</w:t>
      </w:r>
    </w:p>
    <w:p w:rsidR="009A6A2B" w:rsidRPr="000516D9" w:rsidRDefault="009A6A2B" w:rsidP="009A6A2B">
      <w:pPr>
        <w:tabs>
          <w:tab w:val="left" w:pos="38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Приложение № 4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9A6A2B" w:rsidRPr="000516D9" w:rsidRDefault="009A6A2B" w:rsidP="009A6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перемещение отходов строительства,</w:t>
      </w:r>
    </w:p>
    <w:p w:rsidR="009A6A2B" w:rsidRPr="000516D9" w:rsidRDefault="009A6A2B" w:rsidP="009A6A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сноса зданий и сооружений, в том числе грунтов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Главе </w:t>
      </w:r>
      <w:proofErr w:type="spellStart"/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Залиманского</w:t>
      </w:r>
      <w:proofErr w:type="spellEnd"/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(наименование заявителя - юридического лица,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место нахождения, ИНН, ОГРН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(Ф.И.О. заявителя - физического лица,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паспортные данные, место жительства)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(почтовый адрес и (или)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адрес электронной почты, телефон)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Разрешение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перемещение отходов строительства,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сноса зданий и сооружений, в том числе грунтов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2100"/>
        <w:gridCol w:w="2723"/>
        <w:gridCol w:w="2503"/>
      </w:tblGrid>
      <w:tr w:rsidR="009A6A2B" w:rsidRPr="000516D9" w:rsidTr="009A6A2B">
        <w:tc>
          <w:tcPr>
            <w:tcW w:w="1015" w:type="dxa"/>
            <w:vAlign w:val="bottom"/>
            <w:hideMark/>
          </w:tcPr>
          <w:p w:rsidR="009A6A2B" w:rsidRPr="000516D9" w:rsidRDefault="009A6A2B" w:rsidP="009A6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Align w:val="bottom"/>
            <w:hideMark/>
          </w:tcPr>
          <w:p w:rsidR="009A6A2B" w:rsidRPr="000516D9" w:rsidRDefault="009A6A2B" w:rsidP="009A6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9A6A2B" w:rsidRPr="000516D9" w:rsidRDefault="009A6A2B" w:rsidP="009A6A2B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Выдано, 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наименование, ИНН, КПП, почтовый адрес — для юридического лица)</w:t>
      </w:r>
    </w:p>
    <w:p w:rsidR="009A6A2B" w:rsidRPr="000516D9" w:rsidRDefault="009A6A2B" w:rsidP="009A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паспортные данные — для физического лица)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работ по перемещению отходов строительства, сноса зданий и строений, в том числе грунтов: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материал зданий, сооружений, подлежащих сносу и перемещению: 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dxa"/>
        <w:tblInd w:w="-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5"/>
        <w:gridCol w:w="1685"/>
        <w:gridCol w:w="1602"/>
      </w:tblGrid>
      <w:tr w:rsidR="009A6A2B" w:rsidRPr="000516D9" w:rsidTr="009A6A2B">
        <w:trPr>
          <w:trHeight w:val="101"/>
        </w:trPr>
        <w:tc>
          <w:tcPr>
            <w:tcW w:w="57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Align w:val="bottom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(фамилия, имя) (подпись)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М.П.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color w:val="000000"/>
          <w:kern w:val="2"/>
          <w:szCs w:val="20"/>
          <w:lang w:eastAsia="zh-CN" w:bidi="hi-IN"/>
        </w:rPr>
        <w:br w:type="page"/>
      </w: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Приложение № 5</w:t>
      </w:r>
    </w:p>
    <w:p w:rsidR="009A6A2B" w:rsidRPr="000516D9" w:rsidRDefault="009A6A2B" w:rsidP="009A6A2B">
      <w:pPr>
        <w:tabs>
          <w:tab w:val="left" w:pos="381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A6A2B" w:rsidRPr="000516D9" w:rsidRDefault="009A6A2B" w:rsidP="009A6A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Журнал</w:t>
      </w:r>
    </w:p>
    <w:p w:rsidR="009A6A2B" w:rsidRPr="000516D9" w:rsidRDefault="009A6A2B" w:rsidP="009A6A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учета выдачи разрешений на перемещение отходов строительства, сноса зданий и сооружений, в том числе грунтов</w:t>
      </w:r>
    </w:p>
    <w:tbl>
      <w:tblPr>
        <w:tblpPr w:leftFromText="180" w:rightFromText="180" w:vertAnchor="text" w:horzAnchor="margin" w:tblpXSpec="center" w:tblpY="18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60"/>
        <w:gridCol w:w="1530"/>
        <w:gridCol w:w="1222"/>
        <w:gridCol w:w="1198"/>
        <w:gridCol w:w="1436"/>
      </w:tblGrid>
      <w:tr w:rsidR="009A6A2B" w:rsidRPr="000516D9" w:rsidTr="009A6A2B">
        <w:trPr>
          <w:trHeight w:val="2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516D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№ </w:t>
            </w: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Дата выдачи </w:t>
            </w: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разре-шения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Номер </w:t>
            </w: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разре-шения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Наименова-ние</w:t>
            </w:r>
            <w:proofErr w:type="spellEnd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организации или Ф.И.О. физического лица, получивших разрешение на </w:t>
            </w: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перемеще-ние</w:t>
            </w:r>
            <w:proofErr w:type="spellEnd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отходов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Адрес места проведения работ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Место </w:t>
            </w: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размеще-ния</w:t>
            </w:r>
            <w:proofErr w:type="spellEnd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и </w:t>
            </w: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утилиза-ции</w:t>
            </w:r>
            <w:proofErr w:type="spellEnd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отходов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Срок действия </w:t>
            </w: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разреше-ния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2B" w:rsidRPr="000516D9" w:rsidRDefault="009A6A2B" w:rsidP="009A6A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Дата и подпись лица, </w:t>
            </w: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получивше-го</w:t>
            </w:r>
            <w:proofErr w:type="spellEnd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разреше-ние</w:t>
            </w:r>
            <w:proofErr w:type="spellEnd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на </w:t>
            </w:r>
            <w:proofErr w:type="spellStart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перемеще-ние</w:t>
            </w:r>
            <w:proofErr w:type="spellEnd"/>
            <w:r w:rsidRPr="000516D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отходов</w:t>
            </w:r>
          </w:p>
        </w:tc>
      </w:tr>
      <w:tr w:rsidR="009A6A2B" w:rsidRPr="000516D9" w:rsidTr="009A6A2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6A2B" w:rsidRPr="000516D9" w:rsidTr="009A6A2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2B" w:rsidRPr="000516D9" w:rsidRDefault="009A6A2B" w:rsidP="009A6A2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</w:rPr>
        <w:br w:type="page"/>
      </w:r>
      <w:r w:rsidRPr="000516D9"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96"/>
      <w:bookmarkEnd w:id="5"/>
      <w:r w:rsidRPr="000516D9">
        <w:rPr>
          <w:rFonts w:ascii="Times New Roman" w:hAnsi="Times New Roman" w:cs="Times New Roman"/>
          <w:sz w:val="24"/>
          <w:szCs w:val="24"/>
          <w:lang w:eastAsia="ru-RU"/>
        </w:rPr>
        <w:t>Расписка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9A6A2B" w:rsidRPr="000516D9" w:rsidRDefault="009A6A2B" w:rsidP="009A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hAnsi="Times New Roman" w:cs="Times New Roman"/>
          <w:sz w:val="24"/>
          <w:szCs w:val="24"/>
          <w:lang w:eastAsia="ru-RU"/>
        </w:rPr>
        <w:t>о согласование схемы движения транспорта и пешеходов на период проведения работ на проезжей части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Настоящим удостоверяется, что заявитель ___________________________</w:t>
      </w:r>
    </w:p>
    <w:p w:rsidR="009A6A2B" w:rsidRPr="000516D9" w:rsidRDefault="009A6A2B" w:rsidP="009A6A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(фамилия, имя, отчество)</w:t>
      </w:r>
    </w:p>
    <w:p w:rsidR="009A6A2B" w:rsidRPr="000516D9" w:rsidRDefault="009A6A2B" w:rsidP="009A6A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представил, а сотрудник администрации </w:t>
      </w:r>
      <w:proofErr w:type="spellStart"/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Залиманского</w:t>
      </w:r>
      <w:proofErr w:type="spellEnd"/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Богучарского</w:t>
      </w:r>
      <w:proofErr w:type="spellEnd"/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муниципального района Воронежской области получил "_________" </w:t>
      </w:r>
    </w:p>
    <w:p w:rsidR="009A6A2B" w:rsidRPr="000516D9" w:rsidRDefault="009A6A2B" w:rsidP="009A6A2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(число)</w:t>
      </w:r>
    </w:p>
    <w:p w:rsidR="009A6A2B" w:rsidRPr="000516D9" w:rsidRDefault="009A6A2B" w:rsidP="009A6A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 ______ документы в количестве _______________ экземпляров по</w:t>
      </w:r>
    </w:p>
    <w:p w:rsidR="009A6A2B" w:rsidRPr="000516D9" w:rsidRDefault="009A6A2B" w:rsidP="009A6A2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(месяц прописью) (год)                                                                 (прописью)</w:t>
      </w:r>
    </w:p>
    <w:p w:rsidR="009A6A2B" w:rsidRPr="000516D9" w:rsidRDefault="009A6A2B" w:rsidP="009A6A2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прилагаемому к заявлению перечню документов, необходимых для принятия решения о предварительном согласовании предоставления земельного участка (согласно п. 2.6.1. настоящего административного регламента):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Перечень документов, которые будут получены по межведомственным запросам: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______________________ _____________ ___________________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       (должность специалиста,         (подпись)           (расшифровка подписи)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       ответственного за прием</w:t>
      </w:r>
    </w:p>
    <w:p w:rsidR="009A6A2B" w:rsidRPr="000516D9" w:rsidRDefault="009A6A2B" w:rsidP="009A6A2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0516D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               документов)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16D9">
        <w:rPr>
          <w:rFonts w:ascii="Times New Roman" w:eastAsia="Calibri" w:hAnsi="Times New Roman" w:cs="Times New Roman"/>
        </w:rPr>
        <w:br w:type="page"/>
      </w:r>
      <w:r w:rsidRPr="000516D9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9A6A2B" w:rsidRPr="000516D9" w:rsidRDefault="009A6A2B" w:rsidP="009A6A2B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решения об отказе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адрес заявителя (представителя) заявителя)</w:t>
      </w:r>
    </w:p>
    <w:p w:rsidR="009A6A2B" w:rsidRPr="000516D9" w:rsidRDefault="009A6A2B" w:rsidP="009A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(регистрационный номер заявления) </w:t>
      </w:r>
    </w:p>
    <w:p w:rsidR="009A6A2B" w:rsidRPr="000516D9" w:rsidRDefault="009A6A2B" w:rsidP="009A6A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отказе выдаче разрешения на перемещение отходов строительства, сноса зданий и сооружений, в том числе грунтов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2100"/>
        <w:gridCol w:w="2723"/>
        <w:gridCol w:w="2503"/>
      </w:tblGrid>
      <w:tr w:rsidR="009A6A2B" w:rsidRPr="000516D9" w:rsidTr="009A6A2B">
        <w:tc>
          <w:tcPr>
            <w:tcW w:w="1015" w:type="dxa"/>
            <w:vAlign w:val="bottom"/>
            <w:hideMark/>
          </w:tcPr>
          <w:p w:rsidR="009A6A2B" w:rsidRPr="000516D9" w:rsidRDefault="009A6A2B" w:rsidP="009A6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Align w:val="bottom"/>
            <w:hideMark/>
          </w:tcPr>
          <w:p w:rsidR="009A6A2B" w:rsidRPr="000516D9" w:rsidRDefault="009A6A2B" w:rsidP="009A6A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9A6A2B" w:rsidRPr="000516D9" w:rsidRDefault="009A6A2B" w:rsidP="009A6A2B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 что ,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в дательном падеже, наименование, номер и дата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документа подтверждающего личность, почтовый адрес — для физического лица)</w:t>
      </w:r>
    </w:p>
    <w:p w:rsidR="009A6A2B" w:rsidRPr="000516D9" w:rsidRDefault="009A6A2B" w:rsidP="009A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ИНН, КПП, почтовый адрес — для юридического лица)</w:t>
      </w:r>
    </w:p>
    <w:p w:rsidR="009A6A2B" w:rsidRPr="000516D9" w:rsidRDefault="009A6A2B" w:rsidP="009A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2.8.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объекта, адрес объекта)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</w:p>
    <w:p w:rsidR="009A6A2B" w:rsidRPr="000516D9" w:rsidRDefault="009A6A2B" w:rsidP="009A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9A6A2B" w:rsidRPr="000516D9" w:rsidRDefault="009A6A2B" w:rsidP="009A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Pr="000516D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отказа)</w:t>
      </w:r>
    </w:p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Залиманского</w:t>
      </w:r>
      <w:proofErr w:type="spellEnd"/>
      <w:r w:rsidRPr="0005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1758"/>
        <w:gridCol w:w="1672"/>
      </w:tblGrid>
      <w:tr w:rsidR="009A6A2B" w:rsidRPr="000516D9" w:rsidTr="009A6A2B">
        <w:trPr>
          <w:trHeight w:val="294"/>
        </w:trPr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A2B" w:rsidRPr="000516D9" w:rsidRDefault="009A6A2B" w:rsidP="009A6A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A2B" w:rsidRPr="000516D9" w:rsidTr="009A6A2B">
        <w:tc>
          <w:tcPr>
            <w:tcW w:w="5954" w:type="dxa"/>
            <w:hideMark/>
          </w:tcPr>
          <w:p w:rsidR="009A6A2B" w:rsidRPr="000516D9" w:rsidRDefault="009A6A2B" w:rsidP="009A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9A6A2B" w:rsidRPr="000516D9" w:rsidRDefault="009A6A2B" w:rsidP="009A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758" w:type="dxa"/>
          </w:tcPr>
          <w:p w:rsidR="009A6A2B" w:rsidRPr="000516D9" w:rsidRDefault="009A6A2B" w:rsidP="009A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A2B" w:rsidRPr="000516D9" w:rsidRDefault="009A6A2B" w:rsidP="009A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hideMark/>
          </w:tcPr>
          <w:p w:rsidR="009A6A2B" w:rsidRPr="000516D9" w:rsidRDefault="009A6A2B" w:rsidP="009A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A6A2B" w:rsidRPr="000516D9" w:rsidRDefault="009A6A2B" w:rsidP="009A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6C" w:rsidRPr="000516D9" w:rsidRDefault="00B72B6C">
      <w:pPr>
        <w:rPr>
          <w:rFonts w:ascii="Times New Roman" w:hAnsi="Times New Roman" w:cs="Times New Roman"/>
        </w:rPr>
      </w:pPr>
    </w:p>
    <w:sectPr w:rsidR="00B72B6C" w:rsidRPr="0005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71"/>
    <w:rsid w:val="000516D9"/>
    <w:rsid w:val="000E3EB7"/>
    <w:rsid w:val="002068B2"/>
    <w:rsid w:val="004D0E3F"/>
    <w:rsid w:val="00632AC2"/>
    <w:rsid w:val="006405CC"/>
    <w:rsid w:val="00657A5D"/>
    <w:rsid w:val="0066094F"/>
    <w:rsid w:val="009A6A2B"/>
    <w:rsid w:val="00B72B6C"/>
    <w:rsid w:val="00BC3080"/>
    <w:rsid w:val="00D2145D"/>
    <w:rsid w:val="00E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4CEA7-C8BE-4655-AB89-B904F723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A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9A6A2B"/>
    <w:pPr>
      <w:suppressAutoHyphens/>
      <w:spacing w:after="0" w:line="240" w:lineRule="auto"/>
      <w:ind w:left="720" w:firstLine="567"/>
      <w:jc w:val="both"/>
    </w:pPr>
    <w:rPr>
      <w:rFonts w:ascii="Tahoma" w:eastAsia="Tahoma" w:hAnsi="Tahoma" w:cs="Tahoma"/>
      <w:color w:val="000000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9A6A2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A6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Style4">
    <w:name w:val="Style4"/>
    <w:basedOn w:val="a"/>
    <w:rsid w:val="009A6A2B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rsid w:val="009A6A2B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customStyle="1" w:styleId="ConsPlusNonformat">
    <w:name w:val="ConsPlusNonformat"/>
    <w:rsid w:val="009A6A2B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10">
    <w:name w:val="Без интервала1"/>
    <w:rsid w:val="009A6A2B"/>
    <w:pPr>
      <w:suppressAutoHyphens/>
      <w:spacing w:after="0" w:line="100" w:lineRule="atLeast"/>
    </w:pPr>
    <w:rPr>
      <w:rFonts w:ascii="Calibri" w:eastAsia="SimSun" w:hAnsi="Calibri" w:cs="Mangal"/>
      <w:color w:val="000000"/>
      <w:kern w:val="2"/>
      <w:szCs w:val="20"/>
      <w:lang w:eastAsia="zh-CN" w:bidi="hi-IN"/>
    </w:rPr>
  </w:style>
  <w:style w:type="paragraph" w:customStyle="1" w:styleId="Title">
    <w:name w:val="Title!Название НПА"/>
    <w:basedOn w:val="a"/>
    <w:rsid w:val="009A6A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 Style18"/>
    <w:rsid w:val="009A6A2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7435</Words>
  <Characters>42380</Characters>
  <Application>Microsoft Office Word</Application>
  <DocSecurity>0</DocSecurity>
  <Lines>353</Lines>
  <Paragraphs>99</Paragraphs>
  <ScaleCrop>false</ScaleCrop>
  <Company/>
  <LinksUpToDate>false</LinksUpToDate>
  <CharactersWithSpaces>49716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2018-02-16T05:42:00Z</dcterms:created>
  <dcterms:modified xsi:type="dcterms:W3CDTF">2018-02-16T08:45:00Z</dcterms:modified>
</cp:coreProperties>
</file>