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B3" w:rsidRPr="002465B3" w:rsidRDefault="002465B3" w:rsidP="002465B3">
      <w:pPr>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АДМИНИСТРАЦИЯ</w:t>
      </w:r>
    </w:p>
    <w:p w:rsidR="002465B3" w:rsidRPr="002465B3" w:rsidRDefault="002465B3" w:rsidP="002465B3">
      <w:pPr>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ПОПОВСКОГО СЕЛЬСКОГО ПОСЕЛЕНИЯ</w:t>
      </w:r>
    </w:p>
    <w:p w:rsidR="002465B3" w:rsidRPr="002465B3" w:rsidRDefault="002465B3" w:rsidP="002465B3">
      <w:pPr>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БОГУЧАРСКОГО МУНИЦИПАЛЬНОГО РАЙОНА</w:t>
      </w:r>
    </w:p>
    <w:p w:rsidR="002465B3" w:rsidRPr="002465B3" w:rsidRDefault="002465B3" w:rsidP="002465B3">
      <w:pPr>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 xml:space="preserve">ВОРОНЕЖСКОЙ ОБЛАСТИ </w:t>
      </w:r>
    </w:p>
    <w:p w:rsidR="002465B3" w:rsidRPr="002465B3" w:rsidRDefault="002465B3" w:rsidP="002465B3">
      <w:pPr>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ПОСТАНОВЛЕНИЕ</w:t>
      </w:r>
    </w:p>
    <w:p w:rsidR="002465B3" w:rsidRPr="002465B3" w:rsidRDefault="002465B3" w:rsidP="002465B3">
      <w:pPr>
        <w:tabs>
          <w:tab w:val="left" w:pos="1172"/>
        </w:tabs>
        <w:spacing w:after="0" w:line="240" w:lineRule="auto"/>
        <w:rPr>
          <w:rFonts w:ascii="Times New Roman" w:eastAsia="Times New Roman" w:hAnsi="Times New Roman" w:cs="Times New Roman"/>
          <w:sz w:val="24"/>
          <w:szCs w:val="24"/>
          <w:lang w:eastAsia="ru-RU"/>
        </w:rPr>
      </w:pPr>
    </w:p>
    <w:p w:rsidR="002465B3" w:rsidRPr="002465B3" w:rsidRDefault="002465B3" w:rsidP="002465B3">
      <w:pPr>
        <w:tabs>
          <w:tab w:val="left" w:pos="1172"/>
        </w:tabs>
        <w:spacing w:after="0" w:line="240" w:lineRule="auto"/>
        <w:rPr>
          <w:rFonts w:ascii="Times New Roman" w:eastAsia="Times New Roman" w:hAnsi="Times New Roman" w:cs="Times New Roman"/>
          <w:sz w:val="24"/>
          <w:szCs w:val="24"/>
          <w:lang w:eastAsia="ru-RU"/>
        </w:rPr>
      </w:pPr>
      <w:bookmarkStart w:id="0" w:name="_GoBack"/>
      <w:proofErr w:type="gramStart"/>
      <w:r w:rsidRPr="002465B3">
        <w:rPr>
          <w:rFonts w:ascii="Times New Roman" w:eastAsia="Times New Roman" w:hAnsi="Times New Roman" w:cs="Times New Roman"/>
          <w:sz w:val="24"/>
          <w:szCs w:val="24"/>
          <w:lang w:eastAsia="ru-RU"/>
        </w:rPr>
        <w:t>от  «</w:t>
      </w:r>
      <w:proofErr w:type="gramEnd"/>
      <w:r w:rsidRPr="002465B3">
        <w:rPr>
          <w:rFonts w:ascii="Times New Roman" w:eastAsia="Times New Roman" w:hAnsi="Times New Roman" w:cs="Times New Roman"/>
          <w:sz w:val="24"/>
          <w:szCs w:val="24"/>
          <w:lang w:eastAsia="ru-RU"/>
        </w:rPr>
        <w:t xml:space="preserve"> 21» декабря </w:t>
      </w:r>
      <w:smartTag w:uri="urn:schemas-microsoft-com:office:smarttags" w:element="metricconverter">
        <w:smartTagPr>
          <w:attr w:name="ProductID" w:val="2015 г"/>
        </w:smartTagPr>
        <w:r w:rsidRPr="002465B3">
          <w:rPr>
            <w:rFonts w:ascii="Times New Roman" w:eastAsia="Times New Roman" w:hAnsi="Times New Roman" w:cs="Times New Roman"/>
            <w:sz w:val="24"/>
            <w:szCs w:val="24"/>
            <w:lang w:eastAsia="ru-RU"/>
          </w:rPr>
          <w:t>2015 г</w:t>
        </w:r>
      </w:smartTag>
      <w:r w:rsidRPr="002465B3">
        <w:rPr>
          <w:rFonts w:ascii="Times New Roman" w:eastAsia="Times New Roman" w:hAnsi="Times New Roman" w:cs="Times New Roman"/>
          <w:sz w:val="24"/>
          <w:szCs w:val="24"/>
          <w:lang w:eastAsia="ru-RU"/>
        </w:rPr>
        <w:t>. № 129</w:t>
      </w:r>
    </w:p>
    <w:bookmarkEnd w:id="0"/>
    <w:p w:rsidR="002465B3" w:rsidRPr="002465B3" w:rsidRDefault="002465B3" w:rsidP="002465B3">
      <w:pPr>
        <w:tabs>
          <w:tab w:val="left" w:pos="1172"/>
        </w:tabs>
        <w:spacing w:after="0" w:line="240" w:lineRule="auto"/>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                  с. </w:t>
      </w:r>
      <w:proofErr w:type="spellStart"/>
      <w:r w:rsidRPr="002465B3">
        <w:rPr>
          <w:rFonts w:ascii="Times New Roman" w:eastAsia="Times New Roman" w:hAnsi="Times New Roman" w:cs="Times New Roman"/>
          <w:sz w:val="24"/>
          <w:szCs w:val="24"/>
          <w:lang w:eastAsia="ru-RU"/>
        </w:rPr>
        <w:t>Лофицкое</w:t>
      </w:r>
      <w:proofErr w:type="spellEnd"/>
    </w:p>
    <w:p w:rsidR="002465B3" w:rsidRPr="002465B3" w:rsidRDefault="002465B3" w:rsidP="002465B3">
      <w:pPr>
        <w:spacing w:after="0" w:line="240" w:lineRule="auto"/>
        <w:rPr>
          <w:rFonts w:ascii="Times New Roman" w:eastAsia="Times New Roman" w:hAnsi="Times New Roman" w:cs="Times New Roman"/>
          <w:sz w:val="24"/>
          <w:szCs w:val="24"/>
          <w:lang w:eastAsia="ru-RU"/>
        </w:rPr>
      </w:pPr>
    </w:p>
    <w:p w:rsidR="002465B3" w:rsidRPr="002465B3" w:rsidRDefault="002465B3" w:rsidP="002465B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465B3">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2465B3">
        <w:rPr>
          <w:rFonts w:ascii="Times New Roman" w:eastAsia="Times New Roman" w:hAnsi="Times New Roman" w:cs="Times New Roman"/>
          <w:b/>
          <w:bCs/>
          <w:sz w:val="32"/>
          <w:szCs w:val="32"/>
          <w:lang w:eastAsia="ru-RU"/>
        </w:rPr>
        <w:t>регламента  по</w:t>
      </w:r>
      <w:proofErr w:type="gramEnd"/>
      <w:r w:rsidRPr="002465B3">
        <w:rPr>
          <w:rFonts w:ascii="Times New Roman" w:eastAsia="Times New Roman" w:hAnsi="Times New Roman" w:cs="Times New Roman"/>
          <w:b/>
          <w:bCs/>
          <w:sz w:val="32"/>
          <w:szCs w:val="32"/>
          <w:lang w:eastAsia="ru-RU"/>
        </w:rPr>
        <w:t xml:space="preserve"> предоставлению муниципальной услуги  «Предоставление информации о порядке предоставления жилищно-коммунальных услуг населению»</w:t>
      </w:r>
    </w:p>
    <w:p w:rsidR="002465B3" w:rsidRPr="002465B3" w:rsidRDefault="002465B3" w:rsidP="002465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465B3" w:rsidRPr="002465B3" w:rsidRDefault="002465B3" w:rsidP="002465B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65B3">
        <w:rPr>
          <w:rFonts w:ascii="Times New Roman" w:eastAsia="Times New Roman" w:hAnsi="Times New Roman" w:cs="Times New Roman"/>
          <w:b/>
          <w:bCs/>
          <w:sz w:val="24"/>
          <w:szCs w:val="24"/>
          <w:lang w:eastAsia="ru-RU"/>
        </w:rPr>
        <w:t>(в редакции постановления от 17.02.2016 № 16)</w:t>
      </w:r>
    </w:p>
    <w:p w:rsidR="002465B3" w:rsidRPr="002465B3" w:rsidRDefault="002465B3" w:rsidP="002465B3">
      <w:pPr>
        <w:spacing w:after="0" w:line="240" w:lineRule="auto"/>
        <w:rPr>
          <w:rFonts w:ascii="Times New Roman" w:eastAsia="Times New Roman" w:hAnsi="Times New Roman" w:cs="Times New Roman"/>
          <w:sz w:val="24"/>
          <w:szCs w:val="24"/>
          <w:lang w:eastAsia="ru-RU"/>
        </w:rPr>
      </w:pPr>
      <w:r w:rsidRPr="002465B3">
        <w:rPr>
          <w:rFonts w:ascii="Times New Roman" w:eastAsia="Times New Roman" w:hAnsi="Times New Roman" w:cs="Times New Roman"/>
          <w:b/>
          <w:sz w:val="24"/>
          <w:szCs w:val="24"/>
          <w:lang w:eastAsia="ru-RU"/>
        </w:rPr>
        <w:t xml:space="preserve"> </w:t>
      </w:r>
    </w:p>
    <w:p w:rsidR="002465B3" w:rsidRPr="002465B3" w:rsidRDefault="002465B3" w:rsidP="002465B3">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2465B3">
        <w:rPr>
          <w:rFonts w:ascii="Times New Roman" w:eastAsia="Times New Roman" w:hAnsi="Times New Roman" w:cs="Times New Roman"/>
          <w:bCs/>
          <w:sz w:val="26"/>
          <w:szCs w:val="26"/>
          <w:lang w:eastAsia="ar-SA"/>
        </w:rPr>
        <w:t xml:space="preserve">В   </w:t>
      </w:r>
      <w:proofErr w:type="gramStart"/>
      <w:r w:rsidRPr="002465B3">
        <w:rPr>
          <w:rFonts w:ascii="Times New Roman" w:eastAsia="Times New Roman" w:hAnsi="Times New Roman" w:cs="Times New Roman"/>
          <w:bCs/>
          <w:sz w:val="26"/>
          <w:szCs w:val="26"/>
          <w:lang w:eastAsia="ar-SA"/>
        </w:rPr>
        <w:t>соответствии  с</w:t>
      </w:r>
      <w:proofErr w:type="gramEnd"/>
      <w:r w:rsidRPr="002465B3">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Поповского  сельского  поселения </w:t>
      </w:r>
      <w:proofErr w:type="spellStart"/>
      <w:r w:rsidRPr="002465B3">
        <w:rPr>
          <w:rFonts w:ascii="Times New Roman" w:eastAsia="Times New Roman" w:hAnsi="Times New Roman" w:cs="Times New Roman"/>
          <w:bCs/>
          <w:sz w:val="26"/>
          <w:szCs w:val="26"/>
          <w:lang w:eastAsia="ar-SA"/>
        </w:rPr>
        <w:t>Богучарского</w:t>
      </w:r>
      <w:proofErr w:type="spellEnd"/>
      <w:r w:rsidRPr="002465B3">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Поповского сельского поселения </w:t>
      </w:r>
      <w:proofErr w:type="spellStart"/>
      <w:r w:rsidRPr="002465B3">
        <w:rPr>
          <w:rFonts w:ascii="Times New Roman" w:eastAsia="Times New Roman" w:hAnsi="Times New Roman" w:cs="Times New Roman"/>
          <w:bCs/>
          <w:sz w:val="26"/>
          <w:szCs w:val="26"/>
          <w:lang w:eastAsia="ar-SA"/>
        </w:rPr>
        <w:t>Богучарского</w:t>
      </w:r>
      <w:proofErr w:type="spellEnd"/>
      <w:r w:rsidRPr="002465B3">
        <w:rPr>
          <w:rFonts w:ascii="Times New Roman" w:eastAsia="Times New Roman" w:hAnsi="Times New Roman" w:cs="Times New Roman"/>
          <w:bCs/>
          <w:sz w:val="26"/>
          <w:szCs w:val="26"/>
          <w:lang w:eastAsia="ar-SA"/>
        </w:rPr>
        <w:t xml:space="preserve"> муниципального района Воронежской области</w:t>
      </w:r>
      <w:r w:rsidRPr="002465B3">
        <w:rPr>
          <w:rFonts w:ascii="Times New Roman" w:eastAsia="Times New Roman" w:hAnsi="Times New Roman" w:cs="Times New Roman"/>
          <w:b/>
          <w:bCs/>
          <w:sz w:val="26"/>
          <w:szCs w:val="26"/>
          <w:lang w:eastAsia="ar-SA"/>
        </w:rPr>
        <w:t xml:space="preserve"> постановляет:</w:t>
      </w:r>
    </w:p>
    <w:p w:rsidR="002465B3" w:rsidRPr="002465B3" w:rsidRDefault="002465B3" w:rsidP="002465B3">
      <w:pPr>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согласно приложению.</w:t>
      </w:r>
    </w:p>
    <w:p w:rsidR="002465B3" w:rsidRPr="002465B3" w:rsidRDefault="002465B3" w:rsidP="002465B3">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2465B3" w:rsidRPr="002465B3" w:rsidRDefault="002465B3" w:rsidP="002465B3">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Глава Поповского сельского поселения                                                             О.А. Ленченко</w:t>
      </w:r>
    </w:p>
    <w:p w:rsidR="002465B3" w:rsidRPr="002465B3" w:rsidRDefault="002465B3" w:rsidP="002465B3">
      <w:pPr>
        <w:widowControl w:val="0"/>
        <w:adjustRightInd w:val="0"/>
        <w:spacing w:after="0" w:line="240" w:lineRule="auto"/>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jc w:val="both"/>
        <w:rPr>
          <w:rFonts w:ascii="Times New Roman" w:eastAsia="Times New Roman" w:hAnsi="Times New Roman" w:cs="Times New Roman"/>
          <w:b/>
          <w:sz w:val="24"/>
          <w:szCs w:val="24"/>
          <w:lang w:eastAsia="ru-RU"/>
        </w:rPr>
      </w:pPr>
    </w:p>
    <w:p w:rsidR="002465B3" w:rsidRDefault="002465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65B3" w:rsidRPr="002465B3" w:rsidRDefault="002465B3" w:rsidP="002465B3">
      <w:pPr>
        <w:spacing w:after="0" w:line="240" w:lineRule="auto"/>
        <w:jc w:val="right"/>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lastRenderedPageBreak/>
        <w:t xml:space="preserve">Приложение </w:t>
      </w:r>
    </w:p>
    <w:p w:rsidR="002465B3" w:rsidRPr="002465B3" w:rsidRDefault="002465B3" w:rsidP="002465B3">
      <w:pPr>
        <w:spacing w:after="0" w:line="240" w:lineRule="auto"/>
        <w:jc w:val="right"/>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к постановлению администрации </w:t>
      </w:r>
    </w:p>
    <w:p w:rsidR="002465B3" w:rsidRPr="002465B3" w:rsidRDefault="002465B3" w:rsidP="002465B3">
      <w:pPr>
        <w:spacing w:after="0" w:line="240" w:lineRule="auto"/>
        <w:jc w:val="right"/>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Поповского сельского поселения </w:t>
      </w:r>
    </w:p>
    <w:p w:rsidR="002465B3" w:rsidRPr="002465B3" w:rsidRDefault="002465B3" w:rsidP="002465B3">
      <w:pPr>
        <w:spacing w:after="0" w:line="240" w:lineRule="auto"/>
        <w:jc w:val="right"/>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sz w:val="24"/>
          <w:szCs w:val="24"/>
          <w:lang w:eastAsia="ru-RU"/>
        </w:rPr>
        <w:t>от 21.12.2015 № 129</w:t>
      </w:r>
    </w:p>
    <w:p w:rsidR="002465B3" w:rsidRPr="002465B3" w:rsidRDefault="002465B3" w:rsidP="002465B3">
      <w:pPr>
        <w:spacing w:after="0" w:line="240" w:lineRule="auto"/>
        <w:jc w:val="center"/>
        <w:rPr>
          <w:rFonts w:ascii="Times New Roman" w:eastAsia="Times New Roman" w:hAnsi="Times New Roman" w:cs="Times New Roman"/>
          <w:b/>
          <w:sz w:val="24"/>
          <w:szCs w:val="24"/>
          <w:lang w:eastAsia="ru-RU"/>
        </w:rPr>
      </w:pPr>
    </w:p>
    <w:p w:rsidR="002465B3" w:rsidRPr="002465B3" w:rsidRDefault="002465B3" w:rsidP="002465B3">
      <w:pPr>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Административный регламент</w:t>
      </w:r>
    </w:p>
    <w:p w:rsidR="002465B3" w:rsidRPr="002465B3" w:rsidRDefault="002465B3" w:rsidP="002465B3">
      <w:pPr>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по предоставлению муниципальной услуги</w:t>
      </w:r>
    </w:p>
    <w:p w:rsidR="002465B3" w:rsidRPr="002465B3" w:rsidRDefault="002465B3" w:rsidP="002465B3">
      <w:pPr>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 xml:space="preserve">«Предоставление информации о порядке предоставления </w:t>
      </w:r>
    </w:p>
    <w:p w:rsidR="002465B3" w:rsidRPr="002465B3" w:rsidRDefault="002465B3" w:rsidP="002465B3">
      <w:pPr>
        <w:spacing w:after="0" w:line="240" w:lineRule="auto"/>
        <w:jc w:val="center"/>
        <w:rPr>
          <w:rFonts w:ascii="Times New Roman" w:eastAsia="Times New Roman" w:hAnsi="Times New Roman" w:cs="Times New Roman"/>
          <w:b/>
          <w:bCs/>
          <w:sz w:val="24"/>
          <w:szCs w:val="24"/>
          <w:lang w:eastAsia="ru-RU"/>
        </w:rPr>
      </w:pPr>
      <w:r w:rsidRPr="002465B3">
        <w:rPr>
          <w:rFonts w:ascii="Times New Roman" w:eastAsia="Times New Roman" w:hAnsi="Times New Roman" w:cs="Times New Roman"/>
          <w:b/>
          <w:sz w:val="24"/>
          <w:szCs w:val="24"/>
          <w:lang w:eastAsia="ru-RU"/>
        </w:rPr>
        <w:t>жилищно-коммунальных услуг населению»</w:t>
      </w:r>
    </w:p>
    <w:p w:rsidR="002465B3" w:rsidRPr="002465B3" w:rsidRDefault="002465B3" w:rsidP="002465B3">
      <w:pPr>
        <w:spacing w:after="0" w:line="240" w:lineRule="auto"/>
        <w:rPr>
          <w:rFonts w:ascii="Times New Roman" w:eastAsia="Times New Roman" w:hAnsi="Times New Roman" w:cs="Times New Roman"/>
          <w:b/>
          <w:sz w:val="24"/>
          <w:szCs w:val="24"/>
          <w:lang w:eastAsia="ru-RU"/>
        </w:rPr>
      </w:pPr>
    </w:p>
    <w:p w:rsidR="002465B3" w:rsidRPr="002465B3" w:rsidRDefault="002465B3" w:rsidP="002465B3">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Общие положения</w:t>
      </w:r>
    </w:p>
    <w:p w:rsidR="002465B3" w:rsidRPr="002465B3" w:rsidRDefault="002465B3" w:rsidP="002465B3">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Предмет регулирования административного регламента</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Поповского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465B3" w:rsidRPr="002465B3" w:rsidRDefault="002465B3" w:rsidP="002465B3">
      <w:pPr>
        <w:numPr>
          <w:ilvl w:val="1"/>
          <w:numId w:val="1"/>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Описание заявителей</w:t>
      </w: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2465B3" w:rsidRPr="002465B3" w:rsidRDefault="002465B3" w:rsidP="002465B3">
      <w:pPr>
        <w:numPr>
          <w:ilvl w:val="1"/>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2465B3" w:rsidRPr="002465B3" w:rsidRDefault="002465B3" w:rsidP="002465B3">
      <w:pPr>
        <w:widowControl w:val="0"/>
        <w:numPr>
          <w:ilvl w:val="2"/>
          <w:numId w:val="1"/>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Поповского сельского поселения (далее – администрация).</w:t>
      </w:r>
    </w:p>
    <w:p w:rsidR="002465B3" w:rsidRPr="002465B3" w:rsidRDefault="002465B3" w:rsidP="002465B3">
      <w:pPr>
        <w:widowControl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Администрация расположена по адресу: 396779, Воронежская область, </w:t>
      </w:r>
      <w:proofErr w:type="spellStart"/>
      <w:r w:rsidRPr="002465B3">
        <w:rPr>
          <w:rFonts w:ascii="Times New Roman" w:eastAsia="Times New Roman" w:hAnsi="Times New Roman" w:cs="Times New Roman"/>
          <w:sz w:val="24"/>
          <w:szCs w:val="24"/>
          <w:lang w:eastAsia="ru-RU"/>
        </w:rPr>
        <w:t>Богучарский</w:t>
      </w:r>
      <w:proofErr w:type="spellEnd"/>
      <w:r w:rsidRPr="002465B3">
        <w:rPr>
          <w:rFonts w:ascii="Times New Roman" w:eastAsia="Times New Roman" w:hAnsi="Times New Roman" w:cs="Times New Roman"/>
          <w:sz w:val="24"/>
          <w:szCs w:val="24"/>
          <w:lang w:eastAsia="ru-RU"/>
        </w:rPr>
        <w:t xml:space="preserve"> район, с. </w:t>
      </w:r>
      <w:proofErr w:type="spellStart"/>
      <w:r w:rsidRPr="002465B3">
        <w:rPr>
          <w:rFonts w:ascii="Times New Roman" w:eastAsia="Times New Roman" w:hAnsi="Times New Roman" w:cs="Times New Roman"/>
          <w:sz w:val="24"/>
          <w:szCs w:val="24"/>
          <w:lang w:eastAsia="ru-RU"/>
        </w:rPr>
        <w:t>Лофицкое</w:t>
      </w:r>
      <w:proofErr w:type="spellEnd"/>
      <w:r w:rsidRPr="002465B3">
        <w:rPr>
          <w:rFonts w:ascii="Times New Roman" w:eastAsia="Times New Roman" w:hAnsi="Times New Roman" w:cs="Times New Roman"/>
          <w:sz w:val="24"/>
          <w:szCs w:val="24"/>
          <w:lang w:eastAsia="ru-RU"/>
        </w:rPr>
        <w:t>, ул. Ленина, 60.</w:t>
      </w:r>
    </w:p>
    <w:p w:rsidR="002465B3" w:rsidRPr="002465B3" w:rsidRDefault="002465B3" w:rsidP="002465B3">
      <w:pPr>
        <w:widowControl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За предоставлением муниципальной услуги заявитель может также обратиться в </w:t>
      </w:r>
      <w:r w:rsidRPr="002465B3">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 (далее – МФЦ).</w:t>
      </w:r>
    </w:p>
    <w:p w:rsidR="002465B3" w:rsidRPr="002465B3" w:rsidRDefault="002465B3" w:rsidP="002465B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proofErr w:type="gramStart"/>
      <w:r w:rsidRPr="002465B3">
        <w:rPr>
          <w:rFonts w:ascii="Times New Roman" w:eastAsia="Times New Roman" w:hAnsi="Times New Roman" w:cs="Times New Roman"/>
          <w:sz w:val="24"/>
          <w:szCs w:val="24"/>
          <w:lang w:eastAsia="ru-RU"/>
        </w:rPr>
        <w:t xml:space="preserve">администрации  </w:t>
      </w:r>
      <w:proofErr w:type="spellStart"/>
      <w:r w:rsidRPr="002465B3">
        <w:rPr>
          <w:rFonts w:ascii="Times New Roman" w:eastAsia="Times New Roman" w:hAnsi="Times New Roman" w:cs="Times New Roman"/>
          <w:sz w:val="24"/>
          <w:szCs w:val="24"/>
          <w:lang w:val="en-US" w:eastAsia="ru-RU"/>
        </w:rPr>
        <w:t>popov</w:t>
      </w:r>
      <w:proofErr w:type="spellEnd"/>
      <w:r w:rsidRPr="002465B3">
        <w:rPr>
          <w:rFonts w:ascii="Times New Roman" w:eastAsia="Times New Roman" w:hAnsi="Times New Roman" w:cs="Times New Roman"/>
          <w:sz w:val="24"/>
          <w:szCs w:val="24"/>
          <w:lang w:eastAsia="ru-RU"/>
        </w:rPr>
        <w:t>.</w:t>
      </w:r>
      <w:proofErr w:type="spellStart"/>
      <w:r w:rsidRPr="002465B3">
        <w:rPr>
          <w:rFonts w:ascii="Times New Roman" w:eastAsia="Times New Roman" w:hAnsi="Times New Roman" w:cs="Times New Roman"/>
          <w:sz w:val="24"/>
          <w:szCs w:val="24"/>
          <w:lang w:val="en-US" w:eastAsia="ru-RU"/>
        </w:rPr>
        <w:t>boguch</w:t>
      </w:r>
      <w:proofErr w:type="spellEnd"/>
      <w:r w:rsidRPr="002465B3">
        <w:rPr>
          <w:rFonts w:ascii="Times New Roman" w:eastAsia="Times New Roman" w:hAnsi="Times New Roman" w:cs="Times New Roman"/>
          <w:sz w:val="24"/>
          <w:szCs w:val="24"/>
          <w:lang w:eastAsia="ru-RU"/>
        </w:rPr>
        <w:t>@</w:t>
      </w:r>
      <w:proofErr w:type="spellStart"/>
      <w:r w:rsidRPr="002465B3">
        <w:rPr>
          <w:rFonts w:ascii="Times New Roman" w:eastAsia="Times New Roman" w:hAnsi="Times New Roman" w:cs="Times New Roman"/>
          <w:sz w:val="24"/>
          <w:szCs w:val="24"/>
          <w:lang w:val="en-US" w:eastAsia="ru-RU"/>
        </w:rPr>
        <w:t>govvrn</w:t>
      </w:r>
      <w:proofErr w:type="spellEnd"/>
      <w:r w:rsidRPr="002465B3">
        <w:rPr>
          <w:rFonts w:ascii="Times New Roman" w:eastAsia="Times New Roman" w:hAnsi="Times New Roman" w:cs="Times New Roman"/>
          <w:sz w:val="24"/>
          <w:szCs w:val="24"/>
          <w:lang w:eastAsia="ru-RU"/>
        </w:rPr>
        <w:t>.</w:t>
      </w:r>
      <w:proofErr w:type="spellStart"/>
      <w:r w:rsidRPr="002465B3">
        <w:rPr>
          <w:rFonts w:ascii="Times New Roman" w:eastAsia="Times New Roman" w:hAnsi="Times New Roman" w:cs="Times New Roman"/>
          <w:sz w:val="24"/>
          <w:szCs w:val="24"/>
          <w:lang w:val="en-US" w:eastAsia="ru-RU"/>
        </w:rPr>
        <w:t>ru</w:t>
      </w:r>
      <w:proofErr w:type="spellEnd"/>
      <w:proofErr w:type="gramEnd"/>
      <w:r w:rsidRPr="002465B3">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2465B3" w:rsidRPr="002465B3" w:rsidRDefault="002465B3" w:rsidP="002465B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2465B3">
        <w:rPr>
          <w:rFonts w:ascii="Times New Roman" w:eastAsia="Times New Roman" w:hAnsi="Times New Roman" w:cs="Times New Roman"/>
          <w:sz w:val="24"/>
          <w:szCs w:val="24"/>
          <w:lang w:eastAsia="ru-RU"/>
        </w:rPr>
        <w:t>www</w:t>
      </w:r>
      <w:proofErr w:type="spellEnd"/>
      <w:r w:rsidRPr="002465B3">
        <w:rPr>
          <w:rFonts w:ascii="Times New Roman" w:eastAsia="Times New Roman" w:hAnsi="Times New Roman" w:cs="Times New Roman"/>
          <w:sz w:val="24"/>
          <w:szCs w:val="24"/>
          <w:lang w:eastAsia="ru-RU"/>
        </w:rPr>
        <w:t>.</w:t>
      </w:r>
      <w:r w:rsidRPr="002465B3">
        <w:rPr>
          <w:rFonts w:ascii="Times New Roman" w:eastAsia="Times New Roman" w:hAnsi="Times New Roman" w:cs="Times New Roman"/>
          <w:sz w:val="24"/>
          <w:szCs w:val="24"/>
          <w:highlight w:val="white"/>
          <w:lang w:eastAsia="ru-RU"/>
        </w:rPr>
        <w:t xml:space="preserve"> </w:t>
      </w:r>
      <w:proofErr w:type="spellStart"/>
      <w:r w:rsidRPr="002465B3">
        <w:rPr>
          <w:rFonts w:ascii="Times New Roman" w:eastAsia="Times New Roman" w:hAnsi="Times New Roman" w:cs="Times New Roman"/>
          <w:sz w:val="24"/>
          <w:szCs w:val="24"/>
          <w:highlight w:val="white"/>
          <w:lang w:val="en-US" w:eastAsia="ru-RU"/>
        </w:rPr>
        <w:t>popovsk</w:t>
      </w:r>
      <w:proofErr w:type="spellEnd"/>
      <w:r w:rsidRPr="002465B3">
        <w:rPr>
          <w:rFonts w:ascii="Times New Roman" w:eastAsia="Times New Roman" w:hAnsi="Times New Roman" w:cs="Times New Roman"/>
          <w:sz w:val="24"/>
          <w:szCs w:val="24"/>
          <w:highlight w:val="white"/>
          <w:lang w:eastAsia="ru-RU"/>
        </w:rPr>
        <w:t>.</w:t>
      </w:r>
      <w:proofErr w:type="spellStart"/>
      <w:r w:rsidRPr="002465B3">
        <w:rPr>
          <w:rFonts w:ascii="Times New Roman" w:eastAsia="Times New Roman" w:hAnsi="Times New Roman" w:cs="Times New Roman"/>
          <w:sz w:val="24"/>
          <w:szCs w:val="24"/>
          <w:highlight w:val="white"/>
          <w:lang w:val="en-US" w:eastAsia="ru-RU"/>
        </w:rPr>
        <w:t>ru</w:t>
      </w:r>
      <w:proofErr w:type="spellEnd"/>
      <w:r w:rsidRPr="002465B3">
        <w:rPr>
          <w:rFonts w:ascii="Times New Roman" w:eastAsia="Times New Roman" w:hAnsi="Times New Roman" w:cs="Times New Roman"/>
          <w:sz w:val="24"/>
          <w:szCs w:val="24"/>
          <w:lang w:eastAsia="ru-RU"/>
        </w:rPr>
        <w:t>);</w:t>
      </w:r>
    </w:p>
    <w:p w:rsidR="002465B3" w:rsidRPr="002465B3" w:rsidRDefault="002465B3" w:rsidP="002465B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2465B3">
        <w:rPr>
          <w:rFonts w:ascii="Times New Roman" w:eastAsia="Times New Roman" w:hAnsi="Times New Roman" w:cs="Times New Roman"/>
          <w:sz w:val="24"/>
          <w:szCs w:val="24"/>
          <w:lang w:eastAsia="ru-RU"/>
        </w:rPr>
        <w:t>pgu.govvr</w:t>
      </w:r>
      <w:proofErr w:type="spellEnd"/>
      <w:r w:rsidRPr="002465B3">
        <w:rPr>
          <w:rFonts w:ascii="Times New Roman" w:eastAsia="Times New Roman" w:hAnsi="Times New Roman" w:cs="Times New Roman"/>
          <w:sz w:val="24"/>
          <w:szCs w:val="24"/>
          <w:lang w:val="en-US" w:eastAsia="ru-RU"/>
        </w:rPr>
        <w:t>n</w:t>
      </w:r>
      <w:r w:rsidRPr="002465B3">
        <w:rPr>
          <w:rFonts w:ascii="Times New Roman" w:eastAsia="Times New Roman" w:hAnsi="Times New Roman" w:cs="Times New Roman"/>
          <w:sz w:val="24"/>
          <w:szCs w:val="24"/>
          <w:lang w:eastAsia="ru-RU"/>
        </w:rPr>
        <w:t>.</w:t>
      </w:r>
      <w:proofErr w:type="spellStart"/>
      <w:r w:rsidRPr="002465B3">
        <w:rPr>
          <w:rFonts w:ascii="Times New Roman" w:eastAsia="Times New Roman" w:hAnsi="Times New Roman" w:cs="Times New Roman"/>
          <w:sz w:val="24"/>
          <w:szCs w:val="24"/>
          <w:lang w:eastAsia="ru-RU"/>
        </w:rPr>
        <w:t>ru</w:t>
      </w:r>
      <w:proofErr w:type="spellEnd"/>
      <w:r w:rsidRPr="002465B3">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2465B3" w:rsidRPr="002465B3" w:rsidRDefault="002465B3" w:rsidP="002465B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2465B3" w:rsidRPr="002465B3" w:rsidRDefault="002465B3" w:rsidP="002465B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на официальном сайте МФЦ (</w:t>
      </w:r>
      <w:proofErr w:type="spellStart"/>
      <w:r w:rsidRPr="002465B3">
        <w:rPr>
          <w:rFonts w:ascii="Times New Roman" w:eastAsia="Times New Roman" w:hAnsi="Times New Roman" w:cs="Times New Roman"/>
          <w:sz w:val="24"/>
          <w:szCs w:val="24"/>
          <w:lang w:eastAsia="ru-RU"/>
        </w:rPr>
        <w:t>mfc.vr</w:t>
      </w:r>
      <w:proofErr w:type="spellEnd"/>
      <w:r w:rsidRPr="002465B3">
        <w:rPr>
          <w:rFonts w:ascii="Times New Roman" w:eastAsia="Times New Roman" w:hAnsi="Times New Roman" w:cs="Times New Roman"/>
          <w:sz w:val="24"/>
          <w:szCs w:val="24"/>
          <w:lang w:val="en-US" w:eastAsia="ru-RU"/>
        </w:rPr>
        <w:t>n</w:t>
      </w:r>
      <w:r w:rsidRPr="002465B3">
        <w:rPr>
          <w:rFonts w:ascii="Times New Roman" w:eastAsia="Times New Roman" w:hAnsi="Times New Roman" w:cs="Times New Roman"/>
          <w:sz w:val="24"/>
          <w:szCs w:val="24"/>
          <w:lang w:eastAsia="ru-RU"/>
        </w:rPr>
        <w:t>.</w:t>
      </w:r>
      <w:proofErr w:type="spellStart"/>
      <w:r w:rsidRPr="002465B3">
        <w:rPr>
          <w:rFonts w:ascii="Times New Roman" w:eastAsia="Times New Roman" w:hAnsi="Times New Roman" w:cs="Times New Roman"/>
          <w:sz w:val="24"/>
          <w:szCs w:val="24"/>
          <w:lang w:eastAsia="ru-RU"/>
        </w:rPr>
        <w:t>ru</w:t>
      </w:r>
      <w:proofErr w:type="spellEnd"/>
      <w:r w:rsidRPr="002465B3">
        <w:rPr>
          <w:rFonts w:ascii="Times New Roman" w:eastAsia="Times New Roman" w:hAnsi="Times New Roman" w:cs="Times New Roman"/>
          <w:sz w:val="24"/>
          <w:szCs w:val="24"/>
          <w:lang w:eastAsia="ru-RU"/>
        </w:rPr>
        <w:t>);</w:t>
      </w:r>
    </w:p>
    <w:p w:rsidR="002465B3" w:rsidRPr="002465B3" w:rsidRDefault="002465B3" w:rsidP="002465B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на информационном стенде в администрации;</w:t>
      </w:r>
    </w:p>
    <w:p w:rsidR="002465B3" w:rsidRPr="002465B3" w:rsidRDefault="002465B3" w:rsidP="002465B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на информационном стенде в МФЦ.</w:t>
      </w:r>
    </w:p>
    <w:p w:rsidR="002465B3" w:rsidRPr="002465B3" w:rsidRDefault="002465B3" w:rsidP="002465B3">
      <w:pPr>
        <w:widowControl w:val="0"/>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465B3" w:rsidRPr="002465B3" w:rsidRDefault="002465B3" w:rsidP="002465B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непосредственно в администрации,</w:t>
      </w:r>
    </w:p>
    <w:p w:rsidR="002465B3" w:rsidRPr="002465B3" w:rsidRDefault="002465B3" w:rsidP="002465B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непосредственно в МФЦ;</w:t>
      </w:r>
    </w:p>
    <w:p w:rsidR="002465B3" w:rsidRPr="002465B3" w:rsidRDefault="002465B3" w:rsidP="002465B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2465B3" w:rsidRPr="002465B3" w:rsidRDefault="002465B3" w:rsidP="002465B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465B3" w:rsidRPr="002465B3" w:rsidRDefault="002465B3" w:rsidP="002465B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текст настоящего административного регламента;</w:t>
      </w:r>
    </w:p>
    <w:p w:rsidR="002465B3" w:rsidRPr="002465B3" w:rsidRDefault="002465B3" w:rsidP="002465B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2465B3" w:rsidRPr="002465B3" w:rsidRDefault="002465B3" w:rsidP="002465B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формы, образцы заявлений, иных документов.</w:t>
      </w:r>
    </w:p>
    <w:p w:rsidR="002465B3" w:rsidRPr="002465B3" w:rsidRDefault="002465B3" w:rsidP="002465B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465B3" w:rsidRPr="002465B3" w:rsidRDefault="002465B3" w:rsidP="002465B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о порядке предоставления муниципальной услуги;</w:t>
      </w:r>
    </w:p>
    <w:p w:rsidR="002465B3" w:rsidRPr="002465B3" w:rsidRDefault="002465B3" w:rsidP="002465B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о ходе предоставления муниципальной услуги;</w:t>
      </w:r>
    </w:p>
    <w:p w:rsidR="002465B3" w:rsidRPr="002465B3" w:rsidRDefault="002465B3" w:rsidP="002465B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об отказе в предоставлении муниципальной услуги.</w:t>
      </w:r>
    </w:p>
    <w:p w:rsidR="002465B3" w:rsidRPr="002465B3" w:rsidRDefault="002465B3" w:rsidP="002465B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2465B3" w:rsidRPr="002465B3" w:rsidRDefault="002465B3" w:rsidP="002465B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465B3" w:rsidRPr="002465B3" w:rsidRDefault="002465B3" w:rsidP="002465B3">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Стандарт предоставления муниципальной услуги</w:t>
      </w:r>
    </w:p>
    <w:p w:rsidR="002465B3" w:rsidRPr="002465B3" w:rsidRDefault="002465B3" w:rsidP="002465B3">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2465B3" w:rsidRPr="002465B3" w:rsidRDefault="002465B3" w:rsidP="002465B3">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2465B3" w:rsidRPr="002465B3" w:rsidRDefault="002465B3" w:rsidP="002465B3">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Орган, предоставляющий муниципальную услугу: администрация Поповского сельского поселения.</w:t>
      </w:r>
    </w:p>
    <w:p w:rsidR="002465B3" w:rsidRPr="002465B3" w:rsidRDefault="002465B3" w:rsidP="002465B3">
      <w:pPr>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Поповского сельского поселения от 01.04.2015 № 30 «Об утверждении перечней государственных и  муниципальных услуг, оказываемых администрацией Поповского сельского поселения».</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2.3. Результат предоставления муниципальной услуги.</w:t>
      </w:r>
    </w:p>
    <w:p w:rsidR="002465B3" w:rsidRPr="002465B3" w:rsidRDefault="002465B3" w:rsidP="002465B3">
      <w:pPr>
        <w:adjustRightInd w:val="0"/>
        <w:spacing w:after="0" w:line="240" w:lineRule="auto"/>
        <w:ind w:firstLine="567"/>
        <w:jc w:val="both"/>
        <w:rPr>
          <w:rFonts w:ascii="Times New Roman" w:eastAsia="Calibri" w:hAnsi="Times New Roman" w:cs="Times New Roman"/>
          <w:sz w:val="24"/>
          <w:szCs w:val="24"/>
        </w:rPr>
      </w:pPr>
      <w:r w:rsidRPr="002465B3">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w:t>
      </w:r>
      <w:r w:rsidRPr="002465B3">
        <w:rPr>
          <w:rFonts w:ascii="Times New Roman" w:eastAsia="Calibri" w:hAnsi="Times New Roman" w:cs="Times New Roman"/>
          <w:sz w:val="24"/>
          <w:szCs w:val="24"/>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2.4.Срок предоставления муниципальной услуги.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Срок исполнения административной процедуры по принятию решения</w:t>
      </w:r>
      <w:r w:rsidRPr="002465B3">
        <w:rPr>
          <w:rFonts w:ascii="Times New Roman" w:eastAsia="Calibri" w:hAnsi="Times New Roman" w:cs="Times New Roman"/>
          <w:sz w:val="24"/>
          <w:szCs w:val="24"/>
        </w:rPr>
        <w:t xml:space="preserve"> о предоставлении муниципальной услуги либо об отказе в ее предоставлении - </w:t>
      </w:r>
      <w:r w:rsidRPr="002465B3">
        <w:rPr>
          <w:rFonts w:ascii="Times New Roman" w:eastAsia="Times New Roman" w:hAnsi="Times New Roman" w:cs="Times New Roman"/>
          <w:sz w:val="24"/>
          <w:szCs w:val="24"/>
          <w:lang w:eastAsia="ru-RU"/>
        </w:rPr>
        <w:t>28 календарных дней.</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2465B3" w:rsidRPr="002465B3" w:rsidRDefault="002465B3" w:rsidP="002465B3">
      <w:pPr>
        <w:numPr>
          <w:ilvl w:val="1"/>
          <w:numId w:val="4"/>
        </w:numPr>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Правовые основы для предоставления муниципальной услуги.</w:t>
      </w:r>
    </w:p>
    <w:p w:rsidR="002465B3" w:rsidRPr="002465B3" w:rsidRDefault="002465B3" w:rsidP="002465B3">
      <w:pPr>
        <w:tabs>
          <w:tab w:val="num" w:pos="792"/>
        </w:tabs>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lastRenderedPageBreak/>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2465B3" w:rsidRPr="002465B3" w:rsidRDefault="002465B3" w:rsidP="002465B3">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Уставом Поповского сельского поселения Воронежской области (публикация);</w:t>
      </w:r>
    </w:p>
    <w:p w:rsidR="002465B3" w:rsidRPr="002465B3" w:rsidRDefault="002465B3" w:rsidP="002465B3">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2465B3">
        <w:rPr>
          <w:rFonts w:ascii="Times New Roman" w:eastAsia="Times New Roman" w:hAnsi="Times New Roman" w:cs="Times New Roman"/>
          <w:bCs/>
          <w:iCs/>
          <w:sz w:val="24"/>
          <w:szCs w:val="24"/>
          <w:lang w:eastAsia="ru-RU"/>
        </w:rPr>
        <w:t>иными нормативными правовыми актами Российской Федерации, Воронежской области и Поповского сельского поселения Воронежской области, регламентирующими правоотношения в сфере предоставления муниципальной услуги.</w:t>
      </w:r>
    </w:p>
    <w:p w:rsidR="002465B3" w:rsidRPr="002465B3" w:rsidRDefault="002465B3" w:rsidP="002465B3">
      <w:pPr>
        <w:numPr>
          <w:ilvl w:val="1"/>
          <w:numId w:val="5"/>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Заявление на бумажном носителе представляется:</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посредством почтового отправления;</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при личном обращении.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Заявление должно быть подписано заявителем.</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465B3" w:rsidRPr="002465B3" w:rsidRDefault="002465B3" w:rsidP="002465B3">
      <w:pPr>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2465B3">
        <w:rPr>
          <w:rFonts w:ascii="Times New Roman" w:eastAsia="Times New Roman" w:hAnsi="Times New Roman" w:cs="Times New Roman"/>
          <w:sz w:val="24"/>
          <w:szCs w:val="24"/>
          <w:lang w:eastAsia="ru-RU"/>
        </w:rPr>
        <w:t>простой электронной подписи.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Указанные документы отсутствуют.</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Запрещается требовать от заявителя:</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Поповского сельского поселения </w:t>
      </w:r>
      <w:proofErr w:type="spellStart"/>
      <w:r w:rsidRPr="002465B3">
        <w:rPr>
          <w:rFonts w:ascii="Times New Roman" w:eastAsia="Times New Roman" w:hAnsi="Times New Roman" w:cs="Times New Roman"/>
          <w:sz w:val="24"/>
          <w:szCs w:val="24"/>
          <w:lang w:eastAsia="ru-RU"/>
        </w:rPr>
        <w:t>Богучарского</w:t>
      </w:r>
      <w:proofErr w:type="spellEnd"/>
      <w:r w:rsidRPr="002465B3">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2465B3" w:rsidRPr="002465B3" w:rsidRDefault="002465B3" w:rsidP="002465B3">
      <w:pPr>
        <w:numPr>
          <w:ilvl w:val="1"/>
          <w:numId w:val="6"/>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465B3" w:rsidRPr="002465B3" w:rsidRDefault="002465B3" w:rsidP="002465B3">
      <w:pPr>
        <w:tabs>
          <w:tab w:val="num" w:pos="792"/>
        </w:tabs>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465B3" w:rsidRPr="002465B3" w:rsidRDefault="002465B3" w:rsidP="002465B3">
      <w:pPr>
        <w:numPr>
          <w:ilvl w:val="1"/>
          <w:numId w:val="6"/>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2465B3" w:rsidRPr="002465B3" w:rsidRDefault="002465B3" w:rsidP="002465B3">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2465B3" w:rsidRPr="002465B3" w:rsidRDefault="002465B3" w:rsidP="002465B3">
      <w:pPr>
        <w:tabs>
          <w:tab w:val="num" w:pos="792"/>
        </w:tabs>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2465B3" w:rsidRPr="002465B3" w:rsidRDefault="002465B3" w:rsidP="002465B3">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465B3" w:rsidRPr="002465B3" w:rsidRDefault="002465B3" w:rsidP="002465B3">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2465B3" w:rsidRPr="002465B3" w:rsidRDefault="002465B3" w:rsidP="002465B3">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465B3" w:rsidRPr="002465B3" w:rsidRDefault="002465B3" w:rsidP="002465B3">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2465B3" w:rsidRPr="002465B3" w:rsidRDefault="002465B3" w:rsidP="002465B3">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465B3" w:rsidRPr="002465B3" w:rsidRDefault="002465B3" w:rsidP="002465B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2465B3" w:rsidRPr="002465B3" w:rsidRDefault="002465B3" w:rsidP="002465B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465B3" w:rsidRPr="002465B3" w:rsidRDefault="002465B3" w:rsidP="002465B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стульями и столами для оформления документов.</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образцы оформления документов.</w:t>
      </w:r>
    </w:p>
    <w:p w:rsidR="002465B3" w:rsidRPr="002465B3" w:rsidRDefault="002465B3" w:rsidP="002465B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w:t>
      </w:r>
      <w:r w:rsidRPr="002465B3">
        <w:rPr>
          <w:rFonts w:ascii="Times New Roman" w:eastAsia="Times New Roman" w:hAnsi="Times New Roman" w:cs="Times New Roman"/>
          <w:sz w:val="24"/>
          <w:szCs w:val="24"/>
          <w:lang w:eastAsia="ru-RU"/>
        </w:rPr>
        <w:lastRenderedPageBreak/>
        <w:t>заявителей должно быть оборудовано стулом, иметь место для написания заявлений и размещения документов.</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465B3" w:rsidRPr="002465B3" w:rsidRDefault="002465B3" w:rsidP="002465B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2465B3" w:rsidRPr="002465B3" w:rsidRDefault="002465B3" w:rsidP="002465B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465B3" w:rsidRPr="002465B3" w:rsidRDefault="002465B3" w:rsidP="002465B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465B3" w:rsidRPr="002465B3" w:rsidRDefault="002465B3" w:rsidP="002465B3">
      <w:pPr>
        <w:adjustRightInd w:val="0"/>
        <w:spacing w:after="0" w:line="240" w:lineRule="auto"/>
        <w:ind w:firstLine="567"/>
        <w:jc w:val="both"/>
        <w:outlineLvl w:val="0"/>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w:t>
      </w:r>
      <w:proofErr w:type="spellStart"/>
      <w:r w:rsidRPr="002465B3">
        <w:rPr>
          <w:rFonts w:ascii="Times New Roman" w:eastAsia="Times New Roman" w:hAnsi="Times New Roman" w:cs="Times New Roman"/>
          <w:b/>
          <w:sz w:val="24"/>
          <w:szCs w:val="24"/>
          <w:lang w:eastAsia="ru-RU"/>
        </w:rPr>
        <w:t>пп</w:t>
      </w:r>
      <w:proofErr w:type="spellEnd"/>
      <w:r w:rsidRPr="002465B3">
        <w:rPr>
          <w:rFonts w:ascii="Times New Roman" w:eastAsia="Times New Roman" w:hAnsi="Times New Roman" w:cs="Times New Roman"/>
          <w:b/>
          <w:sz w:val="24"/>
          <w:szCs w:val="24"/>
          <w:lang w:eastAsia="ru-RU"/>
        </w:rPr>
        <w:t>. 2.12.6. введен пост. от 17.02.2016 № 16)</w:t>
      </w:r>
    </w:p>
    <w:p w:rsidR="002465B3" w:rsidRPr="002465B3" w:rsidRDefault="002465B3" w:rsidP="002465B3">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Показатели доступности и качества муниципальной услуги.</w:t>
      </w:r>
    </w:p>
    <w:p w:rsidR="002465B3" w:rsidRPr="002465B3" w:rsidRDefault="002465B3" w:rsidP="002465B3">
      <w:pPr>
        <w:widowControl w:val="0"/>
        <w:numPr>
          <w:ilvl w:val="2"/>
          <w:numId w:val="6"/>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Показателями доступности муниципальной услуги являются:</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соблюдение графика работы администрации;</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возможность получения муниципальной услуги в МФЦ;</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65B3" w:rsidRPr="002465B3" w:rsidRDefault="002465B3" w:rsidP="002465B3">
      <w:pPr>
        <w:widowControl w:val="0"/>
        <w:numPr>
          <w:ilvl w:val="2"/>
          <w:numId w:val="8"/>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Показателями качества муниципальной услуги являются:</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соблюдение сроков предоставления муниципальной услуги;</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465B3" w:rsidRPr="002465B3" w:rsidRDefault="002465B3" w:rsidP="002465B3">
      <w:pPr>
        <w:numPr>
          <w:ilvl w:val="1"/>
          <w:numId w:val="8"/>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465B3" w:rsidRPr="002465B3" w:rsidRDefault="002465B3" w:rsidP="002465B3">
      <w:pPr>
        <w:numPr>
          <w:ilvl w:val="2"/>
          <w:numId w:val="9"/>
        </w:numPr>
        <w:tabs>
          <w:tab w:val="num" w:pos="1590"/>
        </w:tabs>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2465B3" w:rsidRPr="002465B3" w:rsidRDefault="002465B3" w:rsidP="002465B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2465B3" w:rsidRPr="002465B3" w:rsidRDefault="002465B3" w:rsidP="002465B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2465B3">
        <w:rPr>
          <w:rFonts w:ascii="Times New Roman" w:eastAsia="Times New Roman" w:hAnsi="Times New Roman" w:cs="Times New Roman"/>
          <w:sz w:val="24"/>
          <w:szCs w:val="24"/>
          <w:lang w:eastAsia="ru-RU"/>
        </w:rPr>
        <w:t>www</w:t>
      </w:r>
      <w:proofErr w:type="spellEnd"/>
      <w:r w:rsidRPr="002465B3">
        <w:rPr>
          <w:rFonts w:ascii="Times New Roman" w:eastAsia="Times New Roman" w:hAnsi="Times New Roman" w:cs="Times New Roman"/>
          <w:sz w:val="24"/>
          <w:szCs w:val="24"/>
          <w:lang w:eastAsia="ru-RU"/>
        </w:rPr>
        <w:t>.</w:t>
      </w:r>
      <w:r w:rsidRPr="002465B3">
        <w:rPr>
          <w:rFonts w:ascii="Times New Roman" w:eastAsia="Times New Roman" w:hAnsi="Times New Roman" w:cs="Times New Roman"/>
          <w:sz w:val="24"/>
          <w:szCs w:val="24"/>
          <w:highlight w:val="white"/>
          <w:lang w:eastAsia="ru-RU"/>
        </w:rPr>
        <w:t xml:space="preserve"> </w:t>
      </w:r>
      <w:proofErr w:type="spellStart"/>
      <w:r w:rsidRPr="002465B3">
        <w:rPr>
          <w:rFonts w:ascii="Times New Roman" w:eastAsia="Times New Roman" w:hAnsi="Times New Roman" w:cs="Times New Roman"/>
          <w:sz w:val="24"/>
          <w:szCs w:val="24"/>
          <w:highlight w:val="white"/>
          <w:lang w:val="en-US" w:eastAsia="ru-RU"/>
        </w:rPr>
        <w:t>popovsk</w:t>
      </w:r>
      <w:proofErr w:type="spellEnd"/>
      <w:r w:rsidRPr="002465B3">
        <w:rPr>
          <w:rFonts w:ascii="Times New Roman" w:eastAsia="Times New Roman" w:hAnsi="Times New Roman" w:cs="Times New Roman"/>
          <w:sz w:val="24"/>
          <w:szCs w:val="24"/>
          <w:highlight w:val="white"/>
          <w:lang w:eastAsia="ru-RU"/>
        </w:rPr>
        <w:t>.</w:t>
      </w:r>
      <w:proofErr w:type="spellStart"/>
      <w:r w:rsidRPr="002465B3">
        <w:rPr>
          <w:rFonts w:ascii="Times New Roman" w:eastAsia="Times New Roman" w:hAnsi="Times New Roman" w:cs="Times New Roman"/>
          <w:sz w:val="24"/>
          <w:szCs w:val="24"/>
          <w:highlight w:val="white"/>
          <w:lang w:val="en-US" w:eastAsia="ru-RU"/>
        </w:rPr>
        <w:t>ru</w:t>
      </w:r>
      <w:proofErr w:type="spellEnd"/>
      <w:r w:rsidRPr="002465B3">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465B3">
        <w:rPr>
          <w:rFonts w:ascii="Times New Roman" w:eastAsia="Times New Roman" w:hAnsi="Times New Roman" w:cs="Times New Roman"/>
          <w:sz w:val="24"/>
          <w:szCs w:val="24"/>
          <w:lang w:val="en-US" w:eastAsia="ru-RU"/>
        </w:rPr>
        <w:t>www</w:t>
      </w:r>
      <w:r w:rsidRPr="002465B3">
        <w:rPr>
          <w:rFonts w:ascii="Times New Roman" w:eastAsia="Times New Roman" w:hAnsi="Times New Roman" w:cs="Times New Roman"/>
          <w:sz w:val="24"/>
          <w:szCs w:val="24"/>
          <w:lang w:eastAsia="ru-RU"/>
        </w:rPr>
        <w:t>.</w:t>
      </w:r>
      <w:proofErr w:type="spellStart"/>
      <w:r w:rsidRPr="002465B3">
        <w:rPr>
          <w:rFonts w:ascii="Times New Roman" w:eastAsia="Times New Roman" w:hAnsi="Times New Roman" w:cs="Times New Roman"/>
          <w:sz w:val="24"/>
          <w:szCs w:val="24"/>
          <w:lang w:eastAsia="ru-RU"/>
        </w:rPr>
        <w:t>pgu.govvr</w:t>
      </w:r>
      <w:proofErr w:type="spellEnd"/>
      <w:r w:rsidRPr="002465B3">
        <w:rPr>
          <w:rFonts w:ascii="Times New Roman" w:eastAsia="Times New Roman" w:hAnsi="Times New Roman" w:cs="Times New Roman"/>
          <w:sz w:val="24"/>
          <w:szCs w:val="24"/>
          <w:lang w:val="en-US" w:eastAsia="ru-RU"/>
        </w:rPr>
        <w:t>n</w:t>
      </w:r>
      <w:r w:rsidRPr="002465B3">
        <w:rPr>
          <w:rFonts w:ascii="Times New Roman" w:eastAsia="Times New Roman" w:hAnsi="Times New Roman" w:cs="Times New Roman"/>
          <w:sz w:val="24"/>
          <w:szCs w:val="24"/>
          <w:lang w:eastAsia="ru-RU"/>
        </w:rPr>
        <w:t>.</w:t>
      </w:r>
      <w:proofErr w:type="spellStart"/>
      <w:r w:rsidRPr="002465B3">
        <w:rPr>
          <w:rFonts w:ascii="Times New Roman" w:eastAsia="Times New Roman" w:hAnsi="Times New Roman" w:cs="Times New Roman"/>
          <w:sz w:val="24"/>
          <w:szCs w:val="24"/>
          <w:lang w:eastAsia="ru-RU"/>
        </w:rPr>
        <w:t>ru</w:t>
      </w:r>
      <w:proofErr w:type="spellEnd"/>
      <w:r w:rsidRPr="002465B3">
        <w:rPr>
          <w:rFonts w:ascii="Times New Roman" w:eastAsia="Times New Roman" w:hAnsi="Times New Roman" w:cs="Times New Roman"/>
          <w:sz w:val="24"/>
          <w:szCs w:val="24"/>
          <w:lang w:eastAsia="ru-RU"/>
        </w:rPr>
        <w:t>).</w:t>
      </w:r>
    </w:p>
    <w:p w:rsidR="002465B3" w:rsidRPr="002465B3" w:rsidRDefault="002465B3" w:rsidP="002465B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465B3" w:rsidRPr="002465B3" w:rsidRDefault="002465B3" w:rsidP="002465B3">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2465B3" w:rsidRPr="002465B3" w:rsidRDefault="002465B3" w:rsidP="002465B3">
      <w:pPr>
        <w:numPr>
          <w:ilvl w:val="1"/>
          <w:numId w:val="10"/>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прием и регистрация заявления и прилагаемых к нему документов;</w:t>
      </w:r>
    </w:p>
    <w:p w:rsidR="002465B3" w:rsidRPr="002465B3" w:rsidRDefault="002465B3" w:rsidP="002465B3">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2465B3">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2465B3" w:rsidRPr="002465B3" w:rsidRDefault="002465B3" w:rsidP="002465B3">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2465B3">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2465B3" w:rsidRPr="002465B3" w:rsidRDefault="002465B3" w:rsidP="002465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2465B3" w:rsidRPr="002465B3" w:rsidRDefault="002465B3" w:rsidP="002465B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3.2.2. При личном обращении заявителя в администрацию или в МФЦ специалист, ответственный за прием документов:</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проверяет полномочия представителя гражданина действовать от его имени;</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проверяет соответствие заявления установленным требованиям;</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регистрирует заявление;</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w:t>
      </w:r>
      <w:r w:rsidRPr="002465B3">
        <w:rPr>
          <w:rFonts w:ascii="Times New Roman" w:eastAsia="Times New Roman" w:hAnsi="Times New Roman" w:cs="Times New Roman"/>
          <w:sz w:val="24"/>
          <w:szCs w:val="24"/>
          <w:lang w:eastAsia="ru-RU"/>
        </w:rPr>
        <w:lastRenderedPageBreak/>
        <w:t>муниципальных услуг (функций) или Портале государственных и муниципальных услуг Воронежской области.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3.2.3. При наличии оснований, указанных в п. 2.7 настоящего административного регламента, специалист, ответственный за прием документов:</w:t>
      </w:r>
    </w:p>
    <w:p w:rsidR="002465B3" w:rsidRPr="002465B3" w:rsidRDefault="002465B3" w:rsidP="002465B3">
      <w:pPr>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ar-SA"/>
        </w:rPr>
        <w:t xml:space="preserve">- в случае если </w:t>
      </w:r>
      <w:proofErr w:type="gramStart"/>
      <w:r w:rsidRPr="002465B3">
        <w:rPr>
          <w:rFonts w:ascii="Times New Roman" w:eastAsia="Times New Roman" w:hAnsi="Times New Roman" w:cs="Times New Roman"/>
          <w:sz w:val="24"/>
          <w:szCs w:val="24"/>
          <w:lang w:eastAsia="ru-RU"/>
        </w:rPr>
        <w:t>заявление</w:t>
      </w:r>
      <w:proofErr w:type="gramEnd"/>
      <w:r w:rsidRPr="002465B3">
        <w:rPr>
          <w:rFonts w:ascii="Times New Roman" w:eastAsia="Times New Roman" w:hAnsi="Times New Roman" w:cs="Times New Roman"/>
          <w:sz w:val="24"/>
          <w:szCs w:val="24"/>
          <w:lang w:eastAsia="ru-RU"/>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2465B3">
        <w:rPr>
          <w:rFonts w:ascii="Times New Roman" w:eastAsia="Times New Roman" w:hAnsi="Times New Roman" w:cs="Times New Roman"/>
          <w:sz w:val="24"/>
          <w:szCs w:val="24"/>
          <w:lang w:eastAsia="ar-SA"/>
        </w:rPr>
        <w:t>При поступления</w:t>
      </w:r>
      <w:proofErr w:type="gramEnd"/>
      <w:r w:rsidRPr="002465B3">
        <w:rPr>
          <w:rFonts w:ascii="Times New Roman" w:eastAsia="Times New Roman" w:hAnsi="Times New Roman" w:cs="Times New Roman"/>
          <w:sz w:val="24"/>
          <w:szCs w:val="24"/>
          <w:lang w:eastAsia="ar-SA"/>
        </w:rPr>
        <w:t xml:space="preserve">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vertAlign w:val="superscript"/>
          <w:lang w:eastAsia="ar-SA"/>
        </w:rPr>
      </w:pPr>
      <w:r w:rsidRPr="002465B3">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3.2.5.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3.2.6. Максимальный срок исполнения административной процедуры - 1 календарный день.</w:t>
      </w:r>
    </w:p>
    <w:p w:rsidR="002465B3" w:rsidRPr="002465B3" w:rsidRDefault="002465B3" w:rsidP="002465B3">
      <w:pPr>
        <w:widowControl w:val="0"/>
        <w:adjustRightInd w:val="0"/>
        <w:spacing w:after="0" w:line="240" w:lineRule="auto"/>
        <w:ind w:firstLine="567"/>
        <w:outlineLvl w:val="0"/>
        <w:rPr>
          <w:rFonts w:ascii="Times New Roman" w:eastAsia="Calibri" w:hAnsi="Times New Roman" w:cs="Times New Roman"/>
          <w:sz w:val="24"/>
          <w:szCs w:val="24"/>
        </w:rPr>
      </w:pPr>
      <w:r w:rsidRPr="002465B3">
        <w:rPr>
          <w:rFonts w:ascii="Times New Roman" w:eastAsia="Calibri" w:hAnsi="Times New Roman" w:cs="Times New Roman"/>
          <w:sz w:val="24"/>
          <w:szCs w:val="24"/>
        </w:rPr>
        <w:t>3.3. Принятие решения о предоставлении муниципальной услуги либо об отказе в ее предоставлении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Calibri" w:hAnsi="Times New Roman" w:cs="Times New Roman"/>
          <w:sz w:val="24"/>
          <w:szCs w:val="24"/>
        </w:rPr>
        <w:t xml:space="preserve">3.3.1. </w:t>
      </w:r>
      <w:r w:rsidRPr="002465B3">
        <w:rPr>
          <w:rFonts w:ascii="Times New Roman" w:eastAsia="Times New Roman" w:hAnsi="Times New Roman" w:cs="Times New Roman"/>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Calibri" w:hAnsi="Times New Roman" w:cs="Times New Roman"/>
          <w:sz w:val="24"/>
          <w:szCs w:val="24"/>
        </w:rPr>
        <w:t>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главе Поповского сельского поселения.</w:t>
      </w:r>
    </w:p>
    <w:p w:rsidR="002465B3" w:rsidRPr="002465B3" w:rsidRDefault="002465B3" w:rsidP="002465B3">
      <w:pPr>
        <w:widowControl w:val="0"/>
        <w:adjustRightInd w:val="0"/>
        <w:spacing w:after="0" w:line="240" w:lineRule="auto"/>
        <w:ind w:firstLine="567"/>
        <w:jc w:val="both"/>
        <w:rPr>
          <w:rFonts w:ascii="Times New Roman" w:eastAsia="Calibri" w:hAnsi="Times New Roman" w:cs="Times New Roman"/>
          <w:sz w:val="24"/>
          <w:szCs w:val="24"/>
        </w:rPr>
      </w:pPr>
      <w:r w:rsidRPr="002465B3">
        <w:rPr>
          <w:rFonts w:ascii="Times New Roman" w:eastAsia="Calibri" w:hAnsi="Times New Roman" w:cs="Times New Roman"/>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административному регламенту и передает его для подписания </w:t>
      </w:r>
      <w:r w:rsidRPr="002465B3">
        <w:rPr>
          <w:rFonts w:ascii="Times New Roman" w:eastAsia="Times New Roman" w:hAnsi="Times New Roman" w:cs="Times New Roman"/>
          <w:sz w:val="24"/>
          <w:szCs w:val="24"/>
          <w:lang w:eastAsia="ru-RU"/>
        </w:rPr>
        <w:t>главе поселения</w:t>
      </w:r>
      <w:r w:rsidRPr="002465B3">
        <w:rPr>
          <w:rFonts w:ascii="Times New Roman" w:eastAsia="Calibri" w:hAnsi="Times New Roman" w:cs="Times New Roman"/>
          <w:sz w:val="24"/>
          <w:szCs w:val="24"/>
        </w:rPr>
        <w:t>.</w:t>
      </w:r>
    </w:p>
    <w:p w:rsidR="002465B3" w:rsidRPr="002465B3" w:rsidRDefault="002465B3" w:rsidP="002465B3">
      <w:pPr>
        <w:widowControl w:val="0"/>
        <w:adjustRightInd w:val="0"/>
        <w:spacing w:after="0" w:line="240" w:lineRule="auto"/>
        <w:ind w:firstLine="567"/>
        <w:jc w:val="both"/>
        <w:rPr>
          <w:rFonts w:ascii="Times New Roman" w:eastAsia="Calibri" w:hAnsi="Times New Roman" w:cs="Times New Roman"/>
          <w:sz w:val="24"/>
          <w:szCs w:val="24"/>
        </w:rPr>
      </w:pPr>
      <w:r w:rsidRPr="002465B3">
        <w:rPr>
          <w:rFonts w:ascii="Times New Roman" w:eastAsia="Calibri" w:hAnsi="Times New Roman" w:cs="Times New Roman"/>
          <w:sz w:val="24"/>
          <w:szCs w:val="24"/>
        </w:rPr>
        <w:t xml:space="preserve">В случае отказа в предоставлении муниципальной услуги указываются причины, послужившие основанием для отказа. </w:t>
      </w:r>
    </w:p>
    <w:p w:rsidR="002465B3" w:rsidRPr="002465B3" w:rsidRDefault="002465B3" w:rsidP="002465B3">
      <w:pPr>
        <w:widowControl w:val="0"/>
        <w:adjustRightInd w:val="0"/>
        <w:spacing w:after="0" w:line="240" w:lineRule="auto"/>
        <w:ind w:firstLine="567"/>
        <w:jc w:val="both"/>
        <w:rPr>
          <w:rFonts w:ascii="Times New Roman" w:eastAsia="Calibri" w:hAnsi="Times New Roman" w:cs="Times New Roman"/>
          <w:sz w:val="24"/>
          <w:szCs w:val="24"/>
        </w:rPr>
      </w:pPr>
      <w:r w:rsidRPr="002465B3">
        <w:rPr>
          <w:rFonts w:ascii="Times New Roman" w:eastAsia="Calibri" w:hAnsi="Times New Roman" w:cs="Times New Roman"/>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2465B3">
        <w:rPr>
          <w:rFonts w:ascii="Times New Roman" w:eastAsia="Times New Roman" w:hAnsi="Times New Roman" w:cs="Times New Roman"/>
          <w:sz w:val="24"/>
          <w:szCs w:val="24"/>
          <w:lang w:eastAsia="ru-RU"/>
        </w:rPr>
        <w:t>корреспонденции</w:t>
      </w:r>
      <w:r w:rsidRPr="002465B3">
        <w:rPr>
          <w:rFonts w:ascii="Times New Roman" w:eastAsia="Calibri" w:hAnsi="Times New Roman" w:cs="Times New Roman"/>
          <w:sz w:val="24"/>
          <w:szCs w:val="24"/>
        </w:rPr>
        <w:t>.</w:t>
      </w:r>
    </w:p>
    <w:p w:rsidR="002465B3" w:rsidRPr="002465B3" w:rsidRDefault="002465B3" w:rsidP="002465B3">
      <w:pPr>
        <w:widowControl w:val="0"/>
        <w:adjustRightInd w:val="0"/>
        <w:spacing w:after="0" w:line="240" w:lineRule="auto"/>
        <w:ind w:firstLine="567"/>
        <w:jc w:val="both"/>
        <w:rPr>
          <w:rFonts w:ascii="Times New Roman" w:eastAsia="Calibri" w:hAnsi="Times New Roman" w:cs="Times New Roman"/>
          <w:sz w:val="24"/>
          <w:szCs w:val="24"/>
        </w:rPr>
      </w:pPr>
      <w:r w:rsidRPr="002465B3">
        <w:rPr>
          <w:rFonts w:ascii="Times New Roman" w:eastAsia="Calibri" w:hAnsi="Times New Roman" w:cs="Times New Roman"/>
          <w:sz w:val="24"/>
          <w:szCs w:val="24"/>
        </w:rPr>
        <w:t>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2465B3" w:rsidRPr="002465B3" w:rsidRDefault="002465B3" w:rsidP="002465B3">
      <w:pPr>
        <w:widowControl w:val="0"/>
        <w:adjustRightInd w:val="0"/>
        <w:spacing w:after="0" w:line="240" w:lineRule="auto"/>
        <w:ind w:firstLine="567"/>
        <w:jc w:val="both"/>
        <w:rPr>
          <w:rFonts w:ascii="Times New Roman" w:eastAsia="Calibri" w:hAnsi="Times New Roman" w:cs="Times New Roman"/>
          <w:sz w:val="24"/>
          <w:szCs w:val="24"/>
        </w:rPr>
      </w:pPr>
      <w:r w:rsidRPr="002465B3">
        <w:rPr>
          <w:rFonts w:ascii="Times New Roman" w:eastAsia="Calibri" w:hAnsi="Times New Roman" w:cs="Times New Roman"/>
          <w:sz w:val="24"/>
          <w:szCs w:val="24"/>
        </w:rPr>
        <w:lastRenderedPageBreak/>
        <w:t>3.3.5. Результатом административной процедуры является:</w:t>
      </w:r>
    </w:p>
    <w:p w:rsidR="002465B3" w:rsidRPr="002465B3" w:rsidRDefault="002465B3" w:rsidP="002465B3">
      <w:pPr>
        <w:widowControl w:val="0"/>
        <w:adjustRightInd w:val="0"/>
        <w:spacing w:after="0" w:line="240" w:lineRule="auto"/>
        <w:ind w:firstLine="567"/>
        <w:jc w:val="both"/>
        <w:rPr>
          <w:rFonts w:ascii="Times New Roman" w:eastAsia="Calibri" w:hAnsi="Times New Roman" w:cs="Times New Roman"/>
          <w:sz w:val="24"/>
          <w:szCs w:val="24"/>
        </w:rPr>
      </w:pPr>
      <w:r w:rsidRPr="002465B3">
        <w:rPr>
          <w:rFonts w:ascii="Times New Roman" w:eastAsia="Calibri" w:hAnsi="Times New Roman" w:cs="Times New Roman"/>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2465B3" w:rsidRPr="002465B3" w:rsidRDefault="002465B3" w:rsidP="002465B3">
      <w:pPr>
        <w:widowControl w:val="0"/>
        <w:adjustRightInd w:val="0"/>
        <w:spacing w:after="0" w:line="240" w:lineRule="auto"/>
        <w:ind w:firstLine="567"/>
        <w:jc w:val="both"/>
        <w:rPr>
          <w:rFonts w:ascii="Times New Roman" w:eastAsia="Calibri" w:hAnsi="Times New Roman" w:cs="Times New Roman"/>
          <w:sz w:val="24"/>
          <w:szCs w:val="24"/>
        </w:rPr>
      </w:pPr>
      <w:r w:rsidRPr="002465B3">
        <w:rPr>
          <w:rFonts w:ascii="Times New Roman" w:eastAsia="Calibri" w:hAnsi="Times New Roman" w:cs="Times New Roman"/>
          <w:sz w:val="24"/>
          <w:szCs w:val="24"/>
        </w:rPr>
        <w:t>3.3.6. Максимальный срок исполнения административной процедуры: 28 календарных дней.</w:t>
      </w:r>
    </w:p>
    <w:p w:rsidR="002465B3" w:rsidRPr="002465B3" w:rsidRDefault="002465B3" w:rsidP="002465B3">
      <w:pPr>
        <w:widowControl w:val="0"/>
        <w:adjustRightInd w:val="0"/>
        <w:spacing w:after="0" w:line="240" w:lineRule="auto"/>
        <w:ind w:firstLine="567"/>
        <w:jc w:val="both"/>
        <w:outlineLvl w:val="0"/>
        <w:rPr>
          <w:rFonts w:ascii="Times New Roman" w:eastAsia="Calibri" w:hAnsi="Times New Roman" w:cs="Times New Roman"/>
          <w:sz w:val="24"/>
          <w:szCs w:val="24"/>
        </w:rPr>
      </w:pPr>
      <w:r w:rsidRPr="002465B3">
        <w:rPr>
          <w:rFonts w:ascii="Times New Roman" w:eastAsia="Calibri" w:hAnsi="Times New Roman" w:cs="Times New Roman"/>
          <w:sz w:val="24"/>
          <w:szCs w:val="24"/>
        </w:rPr>
        <w:t>3.4. Выдача (направление) заявителю результата предоставления муниципальной услуги</w:t>
      </w:r>
    </w:p>
    <w:p w:rsidR="002465B3" w:rsidRPr="002465B3" w:rsidRDefault="002465B3" w:rsidP="002465B3">
      <w:pPr>
        <w:widowControl w:val="0"/>
        <w:adjustRightInd w:val="0"/>
        <w:spacing w:after="0" w:line="240" w:lineRule="auto"/>
        <w:ind w:firstLine="567"/>
        <w:jc w:val="both"/>
        <w:rPr>
          <w:rFonts w:ascii="Times New Roman" w:eastAsia="Calibri" w:hAnsi="Times New Roman" w:cs="Times New Roman"/>
          <w:sz w:val="24"/>
          <w:szCs w:val="24"/>
        </w:rPr>
      </w:pPr>
      <w:r w:rsidRPr="002465B3">
        <w:rPr>
          <w:rFonts w:ascii="Times New Roman" w:eastAsia="Calibri" w:hAnsi="Times New Roman" w:cs="Times New Roman"/>
          <w:sz w:val="24"/>
          <w:szCs w:val="24"/>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2465B3" w:rsidRPr="002465B3" w:rsidRDefault="002465B3" w:rsidP="002465B3">
      <w:pPr>
        <w:widowControl w:val="0"/>
        <w:adjustRightInd w:val="0"/>
        <w:spacing w:after="0" w:line="240" w:lineRule="auto"/>
        <w:ind w:firstLine="567"/>
        <w:jc w:val="both"/>
        <w:rPr>
          <w:rFonts w:ascii="Times New Roman" w:eastAsia="Calibri" w:hAnsi="Times New Roman" w:cs="Times New Roman"/>
          <w:sz w:val="24"/>
          <w:szCs w:val="24"/>
        </w:rPr>
      </w:pPr>
      <w:r w:rsidRPr="002465B3">
        <w:rPr>
          <w:rFonts w:ascii="Times New Roman" w:eastAsia="Calibri" w:hAnsi="Times New Roman" w:cs="Times New Roman"/>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2465B3" w:rsidRPr="002465B3" w:rsidRDefault="002465B3" w:rsidP="002465B3">
      <w:pPr>
        <w:widowControl w:val="0"/>
        <w:adjustRightInd w:val="0"/>
        <w:spacing w:after="0" w:line="240" w:lineRule="auto"/>
        <w:ind w:firstLine="567"/>
        <w:jc w:val="both"/>
        <w:rPr>
          <w:rFonts w:ascii="Times New Roman" w:eastAsia="Calibri" w:hAnsi="Times New Roman" w:cs="Times New Roman"/>
          <w:sz w:val="24"/>
          <w:szCs w:val="24"/>
        </w:rPr>
      </w:pPr>
      <w:r w:rsidRPr="002465B3">
        <w:rPr>
          <w:rFonts w:ascii="Times New Roman" w:eastAsia="Calibri" w:hAnsi="Times New Roman" w:cs="Times New Roman"/>
          <w:sz w:val="24"/>
          <w:szCs w:val="24"/>
        </w:rPr>
        <w:t>3.4.3. Максимальный срок исполнения административной процедуры - 1 календарный день.</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3.5. Предоставление муниципальной услуги при устном обращении заявителя.</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Основанием для начала административной процедуры является непосредственное обращение заявителя в администрацию.</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Специалист администрации ответственный за прием документов: </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устанавливает личность заявителя, проверяет документ, удостоверяющий личность заявителя;</w:t>
      </w:r>
    </w:p>
    <w:p w:rsidR="002465B3" w:rsidRPr="002465B3" w:rsidRDefault="002465B3" w:rsidP="002465B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проверяет полномочия представителя гражданина действовать от его имени;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w:t>
      </w:r>
      <w:r w:rsidRPr="002465B3">
        <w:rPr>
          <w:rFonts w:ascii="Times New Roman" w:eastAsia="Calibri" w:hAnsi="Times New Roman" w:cs="Times New Roman"/>
          <w:sz w:val="24"/>
          <w:szCs w:val="24"/>
        </w:rPr>
        <w:t xml:space="preserve"> указанием причин, послуживших основанием для отказа.</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2465B3" w:rsidRPr="002465B3" w:rsidRDefault="002465B3" w:rsidP="002465B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2465B3" w:rsidRPr="002465B3" w:rsidRDefault="002465B3" w:rsidP="002465B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lastRenderedPageBreak/>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2465B3" w:rsidRPr="002465B3" w:rsidRDefault="002465B3" w:rsidP="002465B3">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 xml:space="preserve">Формы </w:t>
      </w:r>
      <w:proofErr w:type="gramStart"/>
      <w:r w:rsidRPr="002465B3">
        <w:rPr>
          <w:rFonts w:ascii="Times New Roman" w:eastAsia="Times New Roman" w:hAnsi="Times New Roman" w:cs="Times New Roman"/>
          <w:b/>
          <w:sz w:val="24"/>
          <w:szCs w:val="24"/>
          <w:lang w:eastAsia="ru-RU"/>
        </w:rPr>
        <w:t>контроля  за</w:t>
      </w:r>
      <w:proofErr w:type="gramEnd"/>
      <w:r w:rsidRPr="002465B3">
        <w:rPr>
          <w:rFonts w:ascii="Times New Roman" w:eastAsia="Times New Roman" w:hAnsi="Times New Roman" w:cs="Times New Roman"/>
          <w:b/>
          <w:sz w:val="24"/>
          <w:szCs w:val="24"/>
          <w:lang w:eastAsia="ru-RU"/>
        </w:rPr>
        <w:t xml:space="preserve"> исполнением административного регламента</w:t>
      </w:r>
    </w:p>
    <w:p w:rsidR="002465B3" w:rsidRPr="002465B3" w:rsidRDefault="002465B3" w:rsidP="002465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465B3" w:rsidRPr="002465B3" w:rsidRDefault="002465B3" w:rsidP="002465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465B3" w:rsidRPr="002465B3" w:rsidRDefault="002465B3" w:rsidP="002465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Специалисты,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465B3" w:rsidRPr="002465B3" w:rsidRDefault="002465B3" w:rsidP="002465B3">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465B3" w:rsidRPr="002465B3" w:rsidRDefault="002465B3" w:rsidP="002465B3">
      <w:pPr>
        <w:tabs>
          <w:tab w:val="num"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465B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465B3" w:rsidRPr="002465B3" w:rsidRDefault="002465B3" w:rsidP="002465B3">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465B3" w:rsidRPr="002465B3" w:rsidRDefault="002465B3" w:rsidP="002465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465B3" w:rsidRPr="002465B3" w:rsidRDefault="002465B3" w:rsidP="002465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465B3" w:rsidRPr="002465B3" w:rsidRDefault="002465B3" w:rsidP="002465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465B3" w:rsidRPr="002465B3" w:rsidRDefault="002465B3" w:rsidP="002465B3">
      <w:pPr>
        <w:numPr>
          <w:ilvl w:val="0"/>
          <w:numId w:val="10"/>
        </w:numPr>
        <w:tabs>
          <w:tab w:val="num" w:pos="0"/>
        </w:tabs>
        <w:spacing w:after="0" w:line="240" w:lineRule="auto"/>
        <w:ind w:left="0" w:firstLine="0"/>
        <w:contextualSpacing/>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2) нарушение срока предоставления муниципальной услуги;</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465B3">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2465B3">
        <w:rPr>
          <w:rFonts w:ascii="Times New Roman" w:eastAsia="Times New Roman" w:hAnsi="Times New Roman" w:cs="Times New Roman"/>
          <w:sz w:val="24"/>
          <w:szCs w:val="24"/>
          <w:lang w:eastAsia="ar-SA"/>
        </w:rPr>
        <w:t>Богучарского</w:t>
      </w:r>
      <w:proofErr w:type="spellEnd"/>
      <w:r w:rsidRPr="002465B3">
        <w:rPr>
          <w:rFonts w:ascii="Times New Roman" w:eastAsia="Times New Roman" w:hAnsi="Times New Roman" w:cs="Times New Roman"/>
          <w:sz w:val="24"/>
          <w:szCs w:val="24"/>
          <w:lang w:eastAsia="ar-SA"/>
        </w:rPr>
        <w:t xml:space="preserve"> муниципального района и Поповского сельского поселения </w:t>
      </w:r>
      <w:proofErr w:type="spellStart"/>
      <w:r w:rsidRPr="002465B3">
        <w:rPr>
          <w:rFonts w:ascii="Times New Roman" w:eastAsia="Times New Roman" w:hAnsi="Times New Roman" w:cs="Times New Roman"/>
          <w:sz w:val="24"/>
          <w:szCs w:val="24"/>
          <w:lang w:eastAsia="ar-SA"/>
        </w:rPr>
        <w:lastRenderedPageBreak/>
        <w:t>Богучарского</w:t>
      </w:r>
      <w:proofErr w:type="spellEnd"/>
      <w:r w:rsidRPr="002465B3">
        <w:rPr>
          <w:rFonts w:ascii="Times New Roman" w:eastAsia="Times New Roman" w:hAnsi="Times New Roman" w:cs="Times New Roman"/>
          <w:sz w:val="24"/>
          <w:szCs w:val="24"/>
          <w:lang w:eastAsia="ar-SA"/>
        </w:rPr>
        <w:t xml:space="preserve"> муниципального района Воронежской </w:t>
      </w:r>
      <w:proofErr w:type="gramStart"/>
      <w:r w:rsidRPr="002465B3">
        <w:rPr>
          <w:rFonts w:ascii="Times New Roman" w:eastAsia="Times New Roman" w:hAnsi="Times New Roman" w:cs="Times New Roman"/>
          <w:sz w:val="24"/>
          <w:szCs w:val="24"/>
          <w:lang w:eastAsia="ar-SA"/>
        </w:rPr>
        <w:t xml:space="preserve">области </w:t>
      </w:r>
      <w:r w:rsidRPr="002465B3">
        <w:rPr>
          <w:rFonts w:ascii="Times New Roman" w:eastAsia="Times New Roman" w:hAnsi="Times New Roman" w:cs="Times New Roman"/>
          <w:sz w:val="24"/>
          <w:szCs w:val="24"/>
          <w:lang w:eastAsia="ru-RU"/>
        </w:rPr>
        <w:t xml:space="preserve"> для</w:t>
      </w:r>
      <w:proofErr w:type="gramEnd"/>
      <w:r w:rsidRPr="002465B3">
        <w:rPr>
          <w:rFonts w:ascii="Times New Roman" w:eastAsia="Times New Roman" w:hAnsi="Times New Roman" w:cs="Times New Roman"/>
          <w:sz w:val="24"/>
          <w:szCs w:val="24"/>
          <w:lang w:eastAsia="ru-RU"/>
        </w:rPr>
        <w:t xml:space="preserve"> предоставления муниципальной услуги;</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465B3">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2465B3">
        <w:rPr>
          <w:rFonts w:ascii="Times New Roman" w:eastAsia="Times New Roman" w:hAnsi="Times New Roman" w:cs="Times New Roman"/>
          <w:sz w:val="24"/>
          <w:szCs w:val="24"/>
          <w:lang w:eastAsia="ar-SA"/>
        </w:rPr>
        <w:t>Богучарского</w:t>
      </w:r>
      <w:proofErr w:type="spellEnd"/>
      <w:r w:rsidRPr="002465B3">
        <w:rPr>
          <w:rFonts w:ascii="Times New Roman" w:eastAsia="Times New Roman" w:hAnsi="Times New Roman" w:cs="Times New Roman"/>
          <w:sz w:val="24"/>
          <w:szCs w:val="24"/>
          <w:lang w:eastAsia="ar-SA"/>
        </w:rPr>
        <w:t xml:space="preserve"> муниципального района и Поповского сельского поселения </w:t>
      </w:r>
      <w:proofErr w:type="spellStart"/>
      <w:r w:rsidRPr="002465B3">
        <w:rPr>
          <w:rFonts w:ascii="Times New Roman" w:eastAsia="Times New Roman" w:hAnsi="Times New Roman" w:cs="Times New Roman"/>
          <w:sz w:val="24"/>
          <w:szCs w:val="24"/>
          <w:lang w:eastAsia="ar-SA"/>
        </w:rPr>
        <w:t>Богучарского</w:t>
      </w:r>
      <w:proofErr w:type="spellEnd"/>
      <w:r w:rsidRPr="002465B3">
        <w:rPr>
          <w:rFonts w:ascii="Times New Roman" w:eastAsia="Times New Roman" w:hAnsi="Times New Roman" w:cs="Times New Roman"/>
          <w:sz w:val="24"/>
          <w:szCs w:val="24"/>
          <w:lang w:eastAsia="ar-SA"/>
        </w:rPr>
        <w:t xml:space="preserve"> муниципального района Воронежской области </w:t>
      </w:r>
      <w:r w:rsidRPr="002465B3">
        <w:rPr>
          <w:rFonts w:ascii="Times New Roman" w:eastAsia="Times New Roman" w:hAnsi="Times New Roman" w:cs="Times New Roman"/>
          <w:sz w:val="24"/>
          <w:szCs w:val="24"/>
          <w:lang w:eastAsia="ru-RU"/>
        </w:rPr>
        <w:t>для предоставления муниципальной услуги, у заявителя;</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465B3">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2465B3">
        <w:rPr>
          <w:rFonts w:ascii="Times New Roman" w:eastAsia="Times New Roman" w:hAnsi="Times New Roman" w:cs="Times New Roman"/>
          <w:sz w:val="24"/>
          <w:szCs w:val="24"/>
          <w:lang w:eastAsia="ar-SA"/>
        </w:rPr>
        <w:t>Богучарского</w:t>
      </w:r>
      <w:proofErr w:type="spellEnd"/>
      <w:r w:rsidRPr="002465B3">
        <w:rPr>
          <w:rFonts w:ascii="Times New Roman" w:eastAsia="Times New Roman" w:hAnsi="Times New Roman" w:cs="Times New Roman"/>
          <w:sz w:val="24"/>
          <w:szCs w:val="24"/>
          <w:lang w:eastAsia="ar-SA"/>
        </w:rPr>
        <w:t xml:space="preserve"> муниципального района и Поповского сельского поселения </w:t>
      </w:r>
      <w:proofErr w:type="spellStart"/>
      <w:r w:rsidRPr="002465B3">
        <w:rPr>
          <w:rFonts w:ascii="Times New Roman" w:eastAsia="Times New Roman" w:hAnsi="Times New Roman" w:cs="Times New Roman"/>
          <w:sz w:val="24"/>
          <w:szCs w:val="24"/>
          <w:lang w:eastAsia="ar-SA"/>
        </w:rPr>
        <w:t>Богучарского</w:t>
      </w:r>
      <w:proofErr w:type="spellEnd"/>
      <w:r w:rsidRPr="002465B3">
        <w:rPr>
          <w:rFonts w:ascii="Times New Roman" w:eastAsia="Times New Roman" w:hAnsi="Times New Roman" w:cs="Times New Roman"/>
          <w:sz w:val="24"/>
          <w:szCs w:val="24"/>
          <w:lang w:eastAsia="ar-SA"/>
        </w:rPr>
        <w:t xml:space="preserve"> муниципального района Воронежской области</w:t>
      </w:r>
      <w:r w:rsidRPr="002465B3">
        <w:rPr>
          <w:rFonts w:ascii="Times New Roman" w:eastAsia="Times New Roman" w:hAnsi="Times New Roman" w:cs="Times New Roman"/>
          <w:sz w:val="24"/>
          <w:szCs w:val="24"/>
          <w:lang w:eastAsia="ru-RU"/>
        </w:rPr>
        <w:t>;</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465B3">
        <w:rPr>
          <w:rFonts w:ascii="Times New Roman" w:eastAsia="Times New Roman" w:hAnsi="Times New Roman" w:cs="Times New Roman"/>
          <w:sz w:val="24"/>
          <w:szCs w:val="24"/>
          <w:lang w:eastAsia="ar-SA"/>
        </w:rPr>
        <w:t xml:space="preserve"> нормативными правовыми актами </w:t>
      </w:r>
      <w:proofErr w:type="spellStart"/>
      <w:r w:rsidRPr="002465B3">
        <w:rPr>
          <w:rFonts w:ascii="Times New Roman" w:eastAsia="Times New Roman" w:hAnsi="Times New Roman" w:cs="Times New Roman"/>
          <w:sz w:val="24"/>
          <w:szCs w:val="24"/>
          <w:lang w:eastAsia="ar-SA"/>
        </w:rPr>
        <w:t>Богучарского</w:t>
      </w:r>
      <w:proofErr w:type="spellEnd"/>
      <w:r w:rsidRPr="002465B3">
        <w:rPr>
          <w:rFonts w:ascii="Times New Roman" w:eastAsia="Times New Roman" w:hAnsi="Times New Roman" w:cs="Times New Roman"/>
          <w:sz w:val="24"/>
          <w:szCs w:val="24"/>
          <w:lang w:eastAsia="ar-SA"/>
        </w:rPr>
        <w:t xml:space="preserve"> муниципального района и Поповского сельского поселения </w:t>
      </w:r>
      <w:proofErr w:type="spellStart"/>
      <w:r w:rsidRPr="002465B3">
        <w:rPr>
          <w:rFonts w:ascii="Times New Roman" w:eastAsia="Times New Roman" w:hAnsi="Times New Roman" w:cs="Times New Roman"/>
          <w:sz w:val="24"/>
          <w:szCs w:val="24"/>
          <w:lang w:eastAsia="ar-SA"/>
        </w:rPr>
        <w:t>Богучарского</w:t>
      </w:r>
      <w:proofErr w:type="spellEnd"/>
      <w:r w:rsidRPr="002465B3">
        <w:rPr>
          <w:rFonts w:ascii="Times New Roman" w:eastAsia="Times New Roman" w:hAnsi="Times New Roman" w:cs="Times New Roman"/>
          <w:sz w:val="24"/>
          <w:szCs w:val="24"/>
          <w:lang w:eastAsia="ar-SA"/>
        </w:rPr>
        <w:t xml:space="preserve"> муниципального района Воронежской области</w:t>
      </w:r>
      <w:r w:rsidRPr="002465B3">
        <w:rPr>
          <w:rFonts w:ascii="Times New Roman" w:eastAsia="Times New Roman" w:hAnsi="Times New Roman" w:cs="Times New Roman"/>
          <w:sz w:val="24"/>
          <w:szCs w:val="24"/>
          <w:lang w:eastAsia="ru-RU"/>
        </w:rPr>
        <w:t>;</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65B3" w:rsidRPr="002465B3" w:rsidRDefault="002465B3" w:rsidP="002465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2465B3" w:rsidRPr="002465B3" w:rsidRDefault="002465B3" w:rsidP="002465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465B3" w:rsidRPr="002465B3" w:rsidRDefault="002465B3" w:rsidP="002465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5.4. Жалоба должна содержать:</w:t>
      </w:r>
    </w:p>
    <w:p w:rsidR="002465B3" w:rsidRPr="002465B3" w:rsidRDefault="002465B3" w:rsidP="002465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465B3" w:rsidRPr="002465B3" w:rsidRDefault="002465B3" w:rsidP="002465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5B3" w:rsidRPr="002465B3" w:rsidRDefault="002465B3" w:rsidP="002465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специалиста;</w:t>
      </w:r>
    </w:p>
    <w:p w:rsidR="002465B3" w:rsidRPr="002465B3" w:rsidRDefault="002465B3" w:rsidP="002465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специалистов администрации г</w:t>
      </w:r>
      <w:r w:rsidRPr="002465B3">
        <w:rPr>
          <w:rFonts w:ascii="Times New Roman" w:eastAsia="Times New Roman" w:hAnsi="Times New Roman" w:cs="Times New Roman"/>
          <w:sz w:val="24"/>
          <w:szCs w:val="24"/>
          <w:lang w:eastAsia="ar-SA"/>
        </w:rPr>
        <w:t>лаве поселения.</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Специалист, осуществляющий запись заявителей на личный прием, информирует </w:t>
      </w:r>
      <w:r w:rsidRPr="002465B3">
        <w:rPr>
          <w:rFonts w:ascii="Times New Roman" w:eastAsia="Times New Roman" w:hAnsi="Times New Roman" w:cs="Times New Roman"/>
          <w:sz w:val="24"/>
          <w:szCs w:val="24"/>
          <w:lang w:eastAsia="ru-RU"/>
        </w:rPr>
        <w:lastRenderedPageBreak/>
        <w:t>заявителя о дате, времени, месте приема, должности, фамилии, имени и отчестве должностного лица, осуществляющего прием.</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65B3" w:rsidRPr="002465B3" w:rsidRDefault="002465B3" w:rsidP="002465B3">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5B3" w:rsidRPr="002465B3" w:rsidRDefault="002465B3" w:rsidP="002465B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Default="002465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65B3" w:rsidRPr="002465B3" w:rsidRDefault="002465B3" w:rsidP="002465B3">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lastRenderedPageBreak/>
        <w:t>Приложение № 1</w:t>
      </w:r>
    </w:p>
    <w:p w:rsidR="002465B3" w:rsidRPr="002465B3" w:rsidRDefault="002465B3" w:rsidP="002465B3">
      <w:pPr>
        <w:adjustRightInd w:val="0"/>
        <w:spacing w:after="0" w:line="240" w:lineRule="auto"/>
        <w:ind w:firstLine="567"/>
        <w:jc w:val="right"/>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к административному регламенту</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1. Место нахождения администрации Поповского сельского поселения </w:t>
      </w:r>
      <w:proofErr w:type="spellStart"/>
      <w:r w:rsidRPr="002465B3">
        <w:rPr>
          <w:rFonts w:ascii="Times New Roman" w:eastAsia="Times New Roman" w:hAnsi="Times New Roman" w:cs="Times New Roman"/>
          <w:sz w:val="24"/>
          <w:szCs w:val="24"/>
          <w:lang w:eastAsia="ru-RU"/>
        </w:rPr>
        <w:t>Богучарского</w:t>
      </w:r>
      <w:proofErr w:type="spellEnd"/>
      <w:r w:rsidRPr="002465B3">
        <w:rPr>
          <w:rFonts w:ascii="Times New Roman" w:eastAsia="Times New Roman" w:hAnsi="Times New Roman" w:cs="Times New Roman"/>
          <w:sz w:val="24"/>
          <w:szCs w:val="24"/>
          <w:lang w:eastAsia="ru-RU"/>
        </w:rPr>
        <w:t xml:space="preserve"> муниципального района Воронежской области: </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396779, Воронежская область, </w:t>
      </w:r>
      <w:proofErr w:type="spellStart"/>
      <w:r w:rsidRPr="002465B3">
        <w:rPr>
          <w:rFonts w:ascii="Times New Roman" w:eastAsia="Times New Roman" w:hAnsi="Times New Roman" w:cs="Times New Roman"/>
          <w:sz w:val="24"/>
          <w:szCs w:val="24"/>
          <w:lang w:eastAsia="ru-RU"/>
        </w:rPr>
        <w:t>Богучарский</w:t>
      </w:r>
      <w:proofErr w:type="spellEnd"/>
      <w:r w:rsidRPr="002465B3">
        <w:rPr>
          <w:rFonts w:ascii="Times New Roman" w:eastAsia="Times New Roman" w:hAnsi="Times New Roman" w:cs="Times New Roman"/>
          <w:sz w:val="24"/>
          <w:szCs w:val="24"/>
          <w:lang w:eastAsia="ru-RU"/>
        </w:rPr>
        <w:t xml:space="preserve"> район, с. </w:t>
      </w:r>
      <w:proofErr w:type="spellStart"/>
      <w:r w:rsidRPr="002465B3">
        <w:rPr>
          <w:rFonts w:ascii="Times New Roman" w:eastAsia="Times New Roman" w:hAnsi="Times New Roman" w:cs="Times New Roman"/>
          <w:sz w:val="24"/>
          <w:szCs w:val="24"/>
          <w:lang w:eastAsia="ru-RU"/>
        </w:rPr>
        <w:t>Лофицкое</w:t>
      </w:r>
      <w:proofErr w:type="spellEnd"/>
      <w:r w:rsidRPr="002465B3">
        <w:rPr>
          <w:rFonts w:ascii="Times New Roman" w:eastAsia="Times New Roman" w:hAnsi="Times New Roman" w:cs="Times New Roman"/>
          <w:sz w:val="24"/>
          <w:szCs w:val="24"/>
          <w:lang w:eastAsia="ru-RU"/>
        </w:rPr>
        <w:t>, ул. Ленина, 60.</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График работы администрации Поповского сельского поселения </w:t>
      </w:r>
      <w:proofErr w:type="spellStart"/>
      <w:r w:rsidRPr="002465B3">
        <w:rPr>
          <w:rFonts w:ascii="Times New Roman" w:eastAsia="Times New Roman" w:hAnsi="Times New Roman" w:cs="Times New Roman"/>
          <w:sz w:val="24"/>
          <w:szCs w:val="24"/>
          <w:lang w:eastAsia="ru-RU"/>
        </w:rPr>
        <w:t>Богучарского</w:t>
      </w:r>
      <w:proofErr w:type="spellEnd"/>
      <w:r w:rsidRPr="002465B3">
        <w:rPr>
          <w:rFonts w:ascii="Times New Roman" w:eastAsia="Times New Roman" w:hAnsi="Times New Roman" w:cs="Times New Roman"/>
          <w:sz w:val="24"/>
          <w:szCs w:val="24"/>
          <w:lang w:eastAsia="ru-RU"/>
        </w:rPr>
        <w:t xml:space="preserve"> муниципального района Воронежской области:</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понедельник - пятница: с 08.00 до 16.00;</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перерыв: с 12.00 до 13.00.</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Официальный сайт администрации Поповского сельского полселения </w:t>
      </w:r>
      <w:proofErr w:type="spellStart"/>
      <w:r w:rsidRPr="002465B3">
        <w:rPr>
          <w:rFonts w:ascii="Times New Roman" w:eastAsia="Times New Roman" w:hAnsi="Times New Roman" w:cs="Times New Roman"/>
          <w:sz w:val="24"/>
          <w:szCs w:val="24"/>
          <w:lang w:eastAsia="ru-RU"/>
        </w:rPr>
        <w:t>Богучарского</w:t>
      </w:r>
      <w:proofErr w:type="spellEnd"/>
      <w:r w:rsidRPr="002465B3">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2465B3">
        <w:rPr>
          <w:rFonts w:ascii="Times New Roman" w:eastAsia="Times New Roman" w:hAnsi="Times New Roman" w:cs="Times New Roman"/>
          <w:sz w:val="24"/>
          <w:szCs w:val="24"/>
          <w:lang w:eastAsia="ru-RU"/>
        </w:rPr>
        <w:t>www</w:t>
      </w:r>
      <w:proofErr w:type="spellEnd"/>
      <w:r w:rsidRPr="002465B3">
        <w:rPr>
          <w:rFonts w:ascii="Times New Roman" w:eastAsia="Times New Roman" w:hAnsi="Times New Roman" w:cs="Times New Roman"/>
          <w:sz w:val="24"/>
          <w:szCs w:val="24"/>
          <w:lang w:eastAsia="ru-RU"/>
        </w:rPr>
        <w:t>.</w:t>
      </w:r>
      <w:r w:rsidRPr="002465B3">
        <w:rPr>
          <w:rFonts w:ascii="Times New Roman" w:eastAsia="Times New Roman" w:hAnsi="Times New Roman" w:cs="Times New Roman"/>
          <w:sz w:val="24"/>
          <w:szCs w:val="24"/>
          <w:highlight w:val="white"/>
          <w:lang w:eastAsia="ru-RU"/>
        </w:rPr>
        <w:t xml:space="preserve"> </w:t>
      </w:r>
      <w:proofErr w:type="spellStart"/>
      <w:r w:rsidRPr="002465B3">
        <w:rPr>
          <w:rFonts w:ascii="Times New Roman" w:eastAsia="Times New Roman" w:hAnsi="Times New Roman" w:cs="Times New Roman"/>
          <w:sz w:val="24"/>
          <w:szCs w:val="24"/>
          <w:highlight w:val="white"/>
          <w:lang w:val="en-US" w:eastAsia="ru-RU"/>
        </w:rPr>
        <w:t>popovsk</w:t>
      </w:r>
      <w:proofErr w:type="spellEnd"/>
      <w:r w:rsidRPr="002465B3">
        <w:rPr>
          <w:rFonts w:ascii="Times New Roman" w:eastAsia="Times New Roman" w:hAnsi="Times New Roman" w:cs="Times New Roman"/>
          <w:sz w:val="24"/>
          <w:szCs w:val="24"/>
          <w:highlight w:val="white"/>
          <w:lang w:eastAsia="ru-RU"/>
        </w:rPr>
        <w:t>.</w:t>
      </w:r>
      <w:proofErr w:type="spellStart"/>
      <w:r w:rsidRPr="002465B3">
        <w:rPr>
          <w:rFonts w:ascii="Times New Roman" w:eastAsia="Times New Roman" w:hAnsi="Times New Roman" w:cs="Times New Roman"/>
          <w:sz w:val="24"/>
          <w:szCs w:val="24"/>
          <w:highlight w:val="white"/>
          <w:lang w:val="en-US" w:eastAsia="ru-RU"/>
        </w:rPr>
        <w:t>ru</w:t>
      </w:r>
      <w:proofErr w:type="spellEnd"/>
      <w:r w:rsidRPr="002465B3">
        <w:rPr>
          <w:rFonts w:ascii="Times New Roman" w:eastAsia="Times New Roman" w:hAnsi="Times New Roman" w:cs="Times New Roman"/>
          <w:sz w:val="24"/>
          <w:szCs w:val="24"/>
          <w:lang w:eastAsia="ru-RU"/>
        </w:rPr>
        <w:t>.</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Адрес электронной почты администрации Поповского сельского полселения </w:t>
      </w:r>
      <w:proofErr w:type="spellStart"/>
      <w:r w:rsidRPr="002465B3">
        <w:rPr>
          <w:rFonts w:ascii="Times New Roman" w:eastAsia="Times New Roman" w:hAnsi="Times New Roman" w:cs="Times New Roman"/>
          <w:sz w:val="24"/>
          <w:szCs w:val="24"/>
          <w:lang w:eastAsia="ru-RU"/>
        </w:rPr>
        <w:t>Богучарского</w:t>
      </w:r>
      <w:proofErr w:type="spellEnd"/>
      <w:r w:rsidRPr="002465B3">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2465B3">
        <w:rPr>
          <w:rFonts w:ascii="Times New Roman" w:eastAsia="Times New Roman" w:hAnsi="Times New Roman" w:cs="Times New Roman"/>
          <w:sz w:val="24"/>
          <w:szCs w:val="24"/>
          <w:lang w:val="en-US" w:eastAsia="ru-RU"/>
        </w:rPr>
        <w:t>popov</w:t>
      </w:r>
      <w:proofErr w:type="spellEnd"/>
      <w:r w:rsidRPr="002465B3">
        <w:rPr>
          <w:rFonts w:ascii="Times New Roman" w:eastAsia="Times New Roman" w:hAnsi="Times New Roman" w:cs="Times New Roman"/>
          <w:sz w:val="24"/>
          <w:szCs w:val="24"/>
          <w:lang w:eastAsia="ru-RU"/>
        </w:rPr>
        <w:t>.</w:t>
      </w:r>
      <w:proofErr w:type="spellStart"/>
      <w:r w:rsidRPr="002465B3">
        <w:rPr>
          <w:rFonts w:ascii="Times New Roman" w:eastAsia="Times New Roman" w:hAnsi="Times New Roman" w:cs="Times New Roman"/>
          <w:sz w:val="24"/>
          <w:szCs w:val="24"/>
          <w:lang w:val="en-US" w:eastAsia="ru-RU"/>
        </w:rPr>
        <w:t>boguch</w:t>
      </w:r>
      <w:proofErr w:type="spellEnd"/>
      <w:r w:rsidRPr="002465B3">
        <w:rPr>
          <w:rFonts w:ascii="Times New Roman" w:eastAsia="Times New Roman" w:hAnsi="Times New Roman" w:cs="Times New Roman"/>
          <w:sz w:val="24"/>
          <w:szCs w:val="24"/>
          <w:lang w:eastAsia="ru-RU"/>
        </w:rPr>
        <w:t>@</w:t>
      </w:r>
      <w:proofErr w:type="spellStart"/>
      <w:r w:rsidRPr="002465B3">
        <w:rPr>
          <w:rFonts w:ascii="Times New Roman" w:eastAsia="Times New Roman" w:hAnsi="Times New Roman" w:cs="Times New Roman"/>
          <w:sz w:val="24"/>
          <w:szCs w:val="24"/>
          <w:lang w:val="en-US" w:eastAsia="ru-RU"/>
        </w:rPr>
        <w:t>govvrn</w:t>
      </w:r>
      <w:proofErr w:type="spellEnd"/>
      <w:r w:rsidRPr="002465B3">
        <w:rPr>
          <w:rFonts w:ascii="Times New Roman" w:eastAsia="Times New Roman" w:hAnsi="Times New Roman" w:cs="Times New Roman"/>
          <w:sz w:val="24"/>
          <w:szCs w:val="24"/>
          <w:lang w:eastAsia="ru-RU"/>
        </w:rPr>
        <w:t>.</w:t>
      </w:r>
      <w:proofErr w:type="spellStart"/>
      <w:r w:rsidRPr="002465B3">
        <w:rPr>
          <w:rFonts w:ascii="Times New Roman" w:eastAsia="Times New Roman" w:hAnsi="Times New Roman" w:cs="Times New Roman"/>
          <w:sz w:val="24"/>
          <w:szCs w:val="24"/>
          <w:lang w:val="en-US" w:eastAsia="ru-RU"/>
        </w:rPr>
        <w:t>ru</w:t>
      </w:r>
      <w:proofErr w:type="spellEnd"/>
      <w:r w:rsidRPr="002465B3">
        <w:rPr>
          <w:rFonts w:ascii="Times New Roman" w:eastAsia="Times New Roman" w:hAnsi="Times New Roman" w:cs="Times New Roman"/>
          <w:sz w:val="24"/>
          <w:szCs w:val="24"/>
          <w:lang w:eastAsia="ru-RU"/>
        </w:rPr>
        <w:t>.</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2. Телефоны для справок: 8(47366) 4-91-23.</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Телефон для справок АУ «МФЦ»: (473) 226-99-99.</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2465B3">
        <w:rPr>
          <w:rFonts w:ascii="Times New Roman" w:eastAsia="Times New Roman" w:hAnsi="Times New Roman" w:cs="Times New Roman"/>
          <w:sz w:val="24"/>
          <w:szCs w:val="24"/>
          <w:lang w:eastAsia="ru-RU"/>
        </w:rPr>
        <w:t>mfc.vr</w:t>
      </w:r>
      <w:proofErr w:type="spellEnd"/>
      <w:r w:rsidRPr="002465B3">
        <w:rPr>
          <w:rFonts w:ascii="Times New Roman" w:eastAsia="Times New Roman" w:hAnsi="Times New Roman" w:cs="Times New Roman"/>
          <w:sz w:val="24"/>
          <w:szCs w:val="24"/>
          <w:lang w:val="en-US" w:eastAsia="ru-RU"/>
        </w:rPr>
        <w:t>n</w:t>
      </w:r>
      <w:r w:rsidRPr="002465B3">
        <w:rPr>
          <w:rFonts w:ascii="Times New Roman" w:eastAsia="Times New Roman" w:hAnsi="Times New Roman" w:cs="Times New Roman"/>
          <w:sz w:val="24"/>
          <w:szCs w:val="24"/>
          <w:lang w:eastAsia="ru-RU"/>
        </w:rPr>
        <w:t>.</w:t>
      </w:r>
      <w:proofErr w:type="spellStart"/>
      <w:r w:rsidRPr="002465B3">
        <w:rPr>
          <w:rFonts w:ascii="Times New Roman" w:eastAsia="Times New Roman" w:hAnsi="Times New Roman" w:cs="Times New Roman"/>
          <w:sz w:val="24"/>
          <w:szCs w:val="24"/>
          <w:lang w:eastAsia="ru-RU"/>
        </w:rPr>
        <w:t>ru</w:t>
      </w:r>
      <w:proofErr w:type="spellEnd"/>
      <w:r w:rsidRPr="002465B3">
        <w:rPr>
          <w:rFonts w:ascii="Times New Roman" w:eastAsia="Times New Roman" w:hAnsi="Times New Roman" w:cs="Times New Roman"/>
          <w:sz w:val="24"/>
          <w:szCs w:val="24"/>
          <w:lang w:eastAsia="ru-RU"/>
        </w:rPr>
        <w:t>.</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Адрес электронной почты АУ «МФЦ»: </w:t>
      </w:r>
      <w:proofErr w:type="spellStart"/>
      <w:r w:rsidRPr="002465B3">
        <w:rPr>
          <w:rFonts w:ascii="Times New Roman" w:eastAsia="Times New Roman" w:hAnsi="Times New Roman" w:cs="Times New Roman"/>
          <w:sz w:val="24"/>
          <w:szCs w:val="24"/>
          <w:lang w:eastAsia="ru-RU"/>
        </w:rPr>
        <w:t>od</w:t>
      </w:r>
      <w:proofErr w:type="spellEnd"/>
      <w:r w:rsidRPr="002465B3">
        <w:rPr>
          <w:rFonts w:ascii="Times New Roman" w:eastAsia="Times New Roman" w:hAnsi="Times New Roman" w:cs="Times New Roman"/>
          <w:sz w:val="24"/>
          <w:szCs w:val="24"/>
          <w:lang w:val="en-US" w:eastAsia="ru-RU"/>
        </w:rPr>
        <w:t>n</w:t>
      </w:r>
      <w:r w:rsidRPr="002465B3">
        <w:rPr>
          <w:rFonts w:ascii="Times New Roman" w:eastAsia="Times New Roman" w:hAnsi="Times New Roman" w:cs="Times New Roman"/>
          <w:sz w:val="24"/>
          <w:szCs w:val="24"/>
          <w:lang w:eastAsia="ru-RU"/>
        </w:rPr>
        <w:t>o-</w:t>
      </w:r>
      <w:proofErr w:type="spellStart"/>
      <w:r w:rsidRPr="002465B3">
        <w:rPr>
          <w:rFonts w:ascii="Times New Roman" w:eastAsia="Times New Roman" w:hAnsi="Times New Roman" w:cs="Times New Roman"/>
          <w:sz w:val="24"/>
          <w:szCs w:val="24"/>
          <w:lang w:eastAsia="ru-RU"/>
        </w:rPr>
        <w:t>ok</w:t>
      </w:r>
      <w:proofErr w:type="spellEnd"/>
      <w:r w:rsidRPr="002465B3">
        <w:rPr>
          <w:rFonts w:ascii="Times New Roman" w:eastAsia="Times New Roman" w:hAnsi="Times New Roman" w:cs="Times New Roman"/>
          <w:sz w:val="24"/>
          <w:szCs w:val="24"/>
          <w:lang w:val="en-US" w:eastAsia="ru-RU"/>
        </w:rPr>
        <w:t>no</w:t>
      </w:r>
      <w:r w:rsidRPr="002465B3">
        <w:rPr>
          <w:rFonts w:ascii="Times New Roman" w:eastAsia="Times New Roman" w:hAnsi="Times New Roman" w:cs="Times New Roman"/>
          <w:sz w:val="24"/>
          <w:szCs w:val="24"/>
          <w:lang w:eastAsia="ru-RU"/>
        </w:rPr>
        <w:t>@mail.ru.</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График работы АУ «МФЦ»:</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вторник, четверг, пятница: с 09.00 до 18.00;</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среда: с 11.00 до 20.00;</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суббота: с 09.00 до 16.45.</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2465B3">
        <w:rPr>
          <w:rFonts w:ascii="Times New Roman" w:eastAsia="Times New Roman" w:hAnsi="Times New Roman" w:cs="Times New Roman"/>
          <w:sz w:val="24"/>
          <w:szCs w:val="24"/>
          <w:lang w:eastAsia="ru-RU"/>
        </w:rPr>
        <w:t>Богучарском</w:t>
      </w:r>
      <w:proofErr w:type="spellEnd"/>
      <w:r w:rsidRPr="002465B3">
        <w:rPr>
          <w:rFonts w:ascii="Times New Roman" w:eastAsia="Times New Roman" w:hAnsi="Times New Roman" w:cs="Times New Roman"/>
          <w:sz w:val="24"/>
          <w:szCs w:val="24"/>
          <w:lang w:eastAsia="ru-RU"/>
        </w:rPr>
        <w:t xml:space="preserve"> муниципальном районе:</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396790, </w:t>
      </w:r>
      <w:r w:rsidRPr="002465B3">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График (режим) работы многофункционального центра:</w:t>
      </w:r>
    </w:p>
    <w:p w:rsidR="002465B3" w:rsidRPr="002465B3" w:rsidRDefault="002465B3" w:rsidP="002465B3">
      <w:pPr>
        <w:shd w:val="clear" w:color="auto" w:fill="FFFFFF"/>
        <w:spacing w:after="0" w:line="240" w:lineRule="auto"/>
        <w:ind w:firstLine="567"/>
        <w:rPr>
          <w:rFonts w:ascii="Times New Roman" w:eastAsia="Times New Roman" w:hAnsi="Times New Roman" w:cs="Times New Roman"/>
          <w:color w:val="1F1A17"/>
          <w:sz w:val="24"/>
          <w:szCs w:val="24"/>
          <w:lang w:eastAsia="ru-RU"/>
        </w:rPr>
      </w:pPr>
      <w:r w:rsidRPr="002465B3">
        <w:rPr>
          <w:rFonts w:ascii="Times New Roman" w:eastAsia="Times New Roman" w:hAnsi="Times New Roman" w:cs="Times New Roman"/>
          <w:color w:val="1F1A17"/>
          <w:sz w:val="24"/>
          <w:szCs w:val="24"/>
          <w:lang w:eastAsia="ru-RU"/>
        </w:rPr>
        <w:t xml:space="preserve">Понедельник – четверг с 8.00 до 17.00 </w:t>
      </w:r>
    </w:p>
    <w:p w:rsidR="002465B3" w:rsidRPr="002465B3" w:rsidRDefault="002465B3" w:rsidP="002465B3">
      <w:pPr>
        <w:shd w:val="clear" w:color="auto" w:fill="FFFFFF"/>
        <w:spacing w:after="0" w:line="240" w:lineRule="auto"/>
        <w:ind w:firstLine="567"/>
        <w:rPr>
          <w:rFonts w:ascii="Times New Roman" w:eastAsia="Times New Roman" w:hAnsi="Times New Roman" w:cs="Times New Roman"/>
          <w:color w:val="1F1A17"/>
          <w:sz w:val="24"/>
          <w:szCs w:val="24"/>
          <w:lang w:eastAsia="ru-RU"/>
        </w:rPr>
      </w:pPr>
      <w:r w:rsidRPr="002465B3">
        <w:rPr>
          <w:rFonts w:ascii="Times New Roman" w:eastAsia="Times New Roman" w:hAnsi="Times New Roman" w:cs="Times New Roman"/>
          <w:color w:val="1F1A17"/>
          <w:sz w:val="24"/>
          <w:szCs w:val="24"/>
          <w:lang w:eastAsia="ru-RU"/>
        </w:rPr>
        <w:t xml:space="preserve">Пятница – с 8.00 до 15.45 </w:t>
      </w:r>
    </w:p>
    <w:p w:rsidR="002465B3" w:rsidRPr="002465B3" w:rsidRDefault="002465B3" w:rsidP="002465B3">
      <w:pPr>
        <w:shd w:val="clear" w:color="auto" w:fill="FFFFFF"/>
        <w:spacing w:after="0" w:line="240" w:lineRule="auto"/>
        <w:ind w:firstLine="567"/>
        <w:rPr>
          <w:rFonts w:ascii="Times New Roman" w:eastAsia="Times New Roman" w:hAnsi="Times New Roman" w:cs="Times New Roman"/>
          <w:color w:val="1F1A17"/>
          <w:sz w:val="24"/>
          <w:szCs w:val="24"/>
          <w:lang w:eastAsia="ru-RU"/>
        </w:rPr>
      </w:pPr>
      <w:r w:rsidRPr="002465B3">
        <w:rPr>
          <w:rFonts w:ascii="Times New Roman" w:eastAsia="Times New Roman" w:hAnsi="Times New Roman" w:cs="Times New Roman"/>
          <w:color w:val="1F1A17"/>
          <w:sz w:val="24"/>
          <w:szCs w:val="24"/>
          <w:lang w:eastAsia="ru-RU"/>
        </w:rPr>
        <w:t xml:space="preserve">Перерыв с 12.00 до 12.45 </w:t>
      </w:r>
    </w:p>
    <w:p w:rsidR="002465B3" w:rsidRPr="002465B3" w:rsidRDefault="002465B3" w:rsidP="002465B3">
      <w:pPr>
        <w:autoSpaceDE w:val="0"/>
        <w:spacing w:after="0" w:line="240" w:lineRule="auto"/>
        <w:ind w:firstLine="567"/>
        <w:rPr>
          <w:rFonts w:ascii="Times New Roman" w:eastAsia="Times New Roman" w:hAnsi="Times New Roman" w:cs="Times New Roman"/>
          <w:sz w:val="24"/>
          <w:szCs w:val="24"/>
          <w:lang w:eastAsia="ar-SA"/>
        </w:rPr>
      </w:pPr>
      <w:r w:rsidRPr="002465B3">
        <w:rPr>
          <w:rFonts w:ascii="Times New Roman" w:eastAsia="Times New Roman" w:hAnsi="Times New Roman" w:cs="Times New Roman"/>
          <w:sz w:val="24"/>
          <w:szCs w:val="24"/>
          <w:lang w:eastAsia="ar-SA"/>
        </w:rPr>
        <w:t xml:space="preserve">Телефон для справок </w:t>
      </w:r>
      <w:r w:rsidRPr="002465B3">
        <w:rPr>
          <w:rFonts w:ascii="Times New Roman" w:eastAsia="Times New Roman" w:hAnsi="Times New Roman" w:cs="Times New Roman"/>
          <w:sz w:val="24"/>
          <w:szCs w:val="24"/>
          <w:lang w:eastAsia="ru-RU"/>
        </w:rPr>
        <w:t>филиала АУ «МФЦ</w:t>
      </w:r>
      <w:r w:rsidRPr="002465B3">
        <w:rPr>
          <w:rFonts w:ascii="Times New Roman" w:eastAsia="Times New Roman" w:hAnsi="Times New Roman" w:cs="Times New Roman"/>
          <w:sz w:val="24"/>
          <w:szCs w:val="24"/>
          <w:lang w:eastAsia="ar-SA"/>
        </w:rPr>
        <w:t xml:space="preserve">: (8-473-66) 3-92-00. </w:t>
      </w:r>
    </w:p>
    <w:p w:rsidR="002465B3" w:rsidRDefault="002465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65B3" w:rsidRPr="002465B3" w:rsidRDefault="002465B3" w:rsidP="002465B3">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lastRenderedPageBreak/>
        <w:t>Приложение № 2</w:t>
      </w:r>
    </w:p>
    <w:p w:rsidR="002465B3" w:rsidRPr="002465B3" w:rsidRDefault="002465B3" w:rsidP="002465B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к административному регламенту</w:t>
      </w: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Форма заявления</w:t>
      </w:r>
    </w:p>
    <w:p w:rsidR="002465B3" w:rsidRPr="002465B3" w:rsidRDefault="002465B3" w:rsidP="002465B3">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Главе Поповского сельского поселения </w:t>
      </w:r>
    </w:p>
    <w:p w:rsidR="002465B3" w:rsidRPr="002465B3" w:rsidRDefault="002465B3" w:rsidP="002465B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__________________________________________________</w:t>
      </w:r>
    </w:p>
    <w:p w:rsidR="002465B3" w:rsidRPr="002465B3" w:rsidRDefault="002465B3" w:rsidP="002465B3">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2465B3">
        <w:rPr>
          <w:rFonts w:ascii="Times New Roman" w:eastAsia="Times New Roman" w:hAnsi="Times New Roman" w:cs="Times New Roman"/>
          <w:sz w:val="20"/>
          <w:szCs w:val="20"/>
          <w:lang w:eastAsia="ru-RU"/>
        </w:rPr>
        <w:t>(Ф.И.О)</w:t>
      </w:r>
    </w:p>
    <w:p w:rsidR="002465B3" w:rsidRPr="002465B3" w:rsidRDefault="002465B3" w:rsidP="002465B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__________________________________________________</w:t>
      </w:r>
    </w:p>
    <w:p w:rsidR="002465B3" w:rsidRPr="002465B3" w:rsidRDefault="002465B3" w:rsidP="002465B3">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2465B3">
        <w:rPr>
          <w:rFonts w:ascii="Times New Roman" w:eastAsia="Times New Roman" w:hAnsi="Times New Roman" w:cs="Times New Roman"/>
          <w:sz w:val="20"/>
          <w:szCs w:val="20"/>
          <w:lang w:eastAsia="ru-RU"/>
        </w:rPr>
        <w:t>(Ф.И.О., адрес регистрации заявителя)</w:t>
      </w:r>
    </w:p>
    <w:p w:rsidR="002465B3" w:rsidRPr="002465B3" w:rsidRDefault="002465B3" w:rsidP="002465B3">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2465B3">
        <w:rPr>
          <w:rFonts w:ascii="Times New Roman" w:eastAsia="Times New Roman" w:hAnsi="Times New Roman" w:cs="Times New Roman"/>
          <w:sz w:val="20"/>
          <w:szCs w:val="20"/>
          <w:lang w:eastAsia="ru-RU"/>
        </w:rPr>
        <w:t>__________________________________________________</w:t>
      </w:r>
    </w:p>
    <w:p w:rsidR="002465B3" w:rsidRPr="002465B3" w:rsidRDefault="002465B3" w:rsidP="002465B3">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2465B3">
        <w:rPr>
          <w:rFonts w:ascii="Times New Roman" w:eastAsia="Times New Roman" w:hAnsi="Times New Roman" w:cs="Times New Roman"/>
          <w:sz w:val="20"/>
          <w:szCs w:val="20"/>
          <w:lang w:eastAsia="ru-RU"/>
        </w:rPr>
        <w:t>(по доверенности в интересах)</w:t>
      </w:r>
    </w:p>
    <w:p w:rsidR="002465B3" w:rsidRPr="002465B3" w:rsidRDefault="002465B3" w:rsidP="002465B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465B3" w:rsidRPr="002465B3" w:rsidRDefault="002465B3" w:rsidP="002465B3">
      <w:pPr>
        <w:adjustRightInd w:val="0"/>
        <w:spacing w:after="0" w:line="240" w:lineRule="auto"/>
        <w:ind w:firstLine="567"/>
        <w:jc w:val="center"/>
        <w:rPr>
          <w:rFonts w:ascii="Times New Roman" w:eastAsia="Times New Roman" w:hAnsi="Times New Roman" w:cs="Times New Roman"/>
          <w:sz w:val="24"/>
          <w:szCs w:val="24"/>
          <w:lang w:eastAsia="ru-RU"/>
        </w:rPr>
      </w:pPr>
    </w:p>
    <w:p w:rsidR="002465B3" w:rsidRPr="002465B3" w:rsidRDefault="002465B3" w:rsidP="002465B3">
      <w:pPr>
        <w:adjustRightInd w:val="0"/>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Заявление</w:t>
      </w:r>
    </w:p>
    <w:p w:rsidR="002465B3" w:rsidRPr="002465B3" w:rsidRDefault="002465B3" w:rsidP="002465B3">
      <w:pPr>
        <w:adjustRightInd w:val="0"/>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о предоставлении информации о порядке</w:t>
      </w:r>
    </w:p>
    <w:p w:rsidR="002465B3" w:rsidRPr="002465B3" w:rsidRDefault="002465B3" w:rsidP="002465B3">
      <w:pPr>
        <w:adjustRightInd w:val="0"/>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 xml:space="preserve">предоставления жилищно-коммунальных услуг </w:t>
      </w: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adjustRightInd w:val="0"/>
        <w:spacing w:after="0" w:line="240" w:lineRule="auto"/>
        <w:ind w:firstLine="567"/>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 Прошу Вас предоставить информацию о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65B3" w:rsidRPr="002465B3" w:rsidRDefault="002465B3" w:rsidP="002465B3">
      <w:pPr>
        <w:adjustRightInd w:val="0"/>
        <w:spacing w:after="0" w:line="240" w:lineRule="auto"/>
        <w:ind w:firstLine="567"/>
        <w:rPr>
          <w:rFonts w:ascii="Times New Roman" w:eastAsia="Times New Roman" w:hAnsi="Times New Roman" w:cs="Times New Roman"/>
          <w:sz w:val="24"/>
          <w:szCs w:val="24"/>
          <w:lang w:eastAsia="ru-RU"/>
        </w:rPr>
      </w:pPr>
    </w:p>
    <w:p w:rsidR="002465B3" w:rsidRPr="002465B3" w:rsidRDefault="002465B3" w:rsidP="002465B3">
      <w:pPr>
        <w:adjustRightInd w:val="0"/>
        <w:spacing w:after="0" w:line="240" w:lineRule="auto"/>
        <w:ind w:firstLine="567"/>
        <w:rPr>
          <w:rFonts w:ascii="Times New Roman" w:eastAsia="Times New Roman" w:hAnsi="Times New Roman" w:cs="Times New Roman"/>
          <w:sz w:val="24"/>
          <w:szCs w:val="24"/>
          <w:lang w:eastAsia="ru-RU"/>
        </w:rPr>
      </w:pPr>
    </w:p>
    <w:p w:rsidR="002465B3" w:rsidRPr="002465B3" w:rsidRDefault="002465B3" w:rsidP="002465B3">
      <w:pPr>
        <w:adjustRightInd w:val="0"/>
        <w:spacing w:after="0" w:line="240" w:lineRule="auto"/>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______________________________       ________________      "____" ____________ 20__ г.</w:t>
      </w:r>
    </w:p>
    <w:p w:rsidR="002465B3" w:rsidRPr="002465B3" w:rsidRDefault="002465B3" w:rsidP="002465B3">
      <w:pPr>
        <w:adjustRightInd w:val="0"/>
        <w:spacing w:after="0" w:line="240" w:lineRule="auto"/>
        <w:rPr>
          <w:rFonts w:ascii="Times New Roman" w:eastAsia="Times New Roman" w:hAnsi="Times New Roman" w:cs="Times New Roman"/>
          <w:sz w:val="20"/>
          <w:szCs w:val="20"/>
          <w:lang w:eastAsia="ru-RU"/>
        </w:rPr>
      </w:pPr>
      <w:r w:rsidRPr="002465B3">
        <w:rPr>
          <w:rFonts w:ascii="Times New Roman" w:eastAsia="Times New Roman" w:hAnsi="Times New Roman" w:cs="Times New Roman"/>
          <w:sz w:val="20"/>
          <w:szCs w:val="20"/>
          <w:lang w:eastAsia="ru-RU"/>
        </w:rPr>
        <w:t xml:space="preserve"> (Ф.И.О. заявителя или уполномоченного </w:t>
      </w:r>
      <w:proofErr w:type="gramStart"/>
      <w:r w:rsidRPr="002465B3">
        <w:rPr>
          <w:rFonts w:ascii="Times New Roman" w:eastAsia="Times New Roman" w:hAnsi="Times New Roman" w:cs="Times New Roman"/>
          <w:sz w:val="20"/>
          <w:szCs w:val="20"/>
          <w:lang w:eastAsia="ru-RU"/>
        </w:rPr>
        <w:t xml:space="preserve">лица)   </w:t>
      </w:r>
      <w:proofErr w:type="gramEnd"/>
      <w:r w:rsidRPr="002465B3">
        <w:rPr>
          <w:rFonts w:ascii="Times New Roman" w:eastAsia="Times New Roman" w:hAnsi="Times New Roman" w:cs="Times New Roman"/>
          <w:sz w:val="20"/>
          <w:szCs w:val="20"/>
          <w:lang w:eastAsia="ru-RU"/>
        </w:rPr>
        <w:t xml:space="preserve">        (подпись)                                             ( дата)</w:t>
      </w:r>
    </w:p>
    <w:p w:rsidR="002465B3" w:rsidRPr="002465B3" w:rsidRDefault="002465B3" w:rsidP="002465B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Default="002465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65B3" w:rsidRPr="002465B3" w:rsidRDefault="002465B3" w:rsidP="002465B3">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lastRenderedPageBreak/>
        <w:t>Приложение № 3</w:t>
      </w:r>
    </w:p>
    <w:p w:rsidR="002465B3" w:rsidRPr="002465B3" w:rsidRDefault="002465B3" w:rsidP="002465B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к административному регламенту</w:t>
      </w:r>
    </w:p>
    <w:p w:rsidR="002465B3" w:rsidRPr="002465B3" w:rsidRDefault="002465B3" w:rsidP="002465B3">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Форма уведомления</w:t>
      </w: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jc w:val="center"/>
        <w:rPr>
          <w:rFonts w:ascii="Times New Roman" w:eastAsia="Times New Roman" w:hAnsi="Times New Roman" w:cs="Times New Roman"/>
          <w:b/>
          <w:sz w:val="24"/>
          <w:szCs w:val="24"/>
          <w:lang w:eastAsia="ru-RU"/>
        </w:rPr>
      </w:pPr>
    </w:p>
    <w:p w:rsidR="002465B3" w:rsidRPr="002465B3" w:rsidRDefault="002465B3" w:rsidP="002465B3">
      <w:pPr>
        <w:widowControl w:val="0"/>
        <w:adjustRightInd w:val="0"/>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Уведомление</w:t>
      </w:r>
    </w:p>
    <w:p w:rsidR="002465B3" w:rsidRPr="002465B3" w:rsidRDefault="002465B3" w:rsidP="002465B3">
      <w:pPr>
        <w:widowControl w:val="0"/>
        <w:adjustRightInd w:val="0"/>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2465B3" w:rsidRPr="002465B3" w:rsidRDefault="002465B3" w:rsidP="002465B3">
      <w:pPr>
        <w:widowControl w:val="0"/>
        <w:adjustRightInd w:val="0"/>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и (или) представления отсутствующих документов</w:t>
      </w:r>
    </w:p>
    <w:p w:rsidR="002465B3" w:rsidRPr="002465B3" w:rsidRDefault="002465B3" w:rsidP="002465B3">
      <w:pPr>
        <w:widowControl w:val="0"/>
        <w:adjustRightInd w:val="0"/>
        <w:spacing w:after="0" w:line="240" w:lineRule="auto"/>
        <w:jc w:val="both"/>
        <w:rPr>
          <w:rFonts w:ascii="Times New Roman" w:eastAsia="Times New Roman" w:hAnsi="Times New Roman" w:cs="Times New Roman"/>
          <w:b/>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Кому: _____________________________________________________________</w:t>
      </w:r>
    </w:p>
    <w:p w:rsidR="002465B3" w:rsidRPr="002465B3" w:rsidRDefault="002465B3" w:rsidP="002465B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2465B3">
        <w:rPr>
          <w:rFonts w:ascii="Times New Roman" w:eastAsia="Times New Roman" w:hAnsi="Times New Roman" w:cs="Times New Roman"/>
          <w:sz w:val="20"/>
          <w:szCs w:val="20"/>
          <w:lang w:eastAsia="ru-RU"/>
        </w:rPr>
        <w:t>(Ф.И.О., адрес регистрации заявителя)</w:t>
      </w:r>
    </w:p>
    <w:p w:rsidR="002465B3" w:rsidRPr="002465B3" w:rsidRDefault="002465B3" w:rsidP="002465B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__________________________________________________________________</w:t>
      </w:r>
    </w:p>
    <w:p w:rsidR="002465B3" w:rsidRPr="002465B3" w:rsidRDefault="002465B3" w:rsidP="002465B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465B3" w:rsidRPr="002465B3" w:rsidRDefault="002465B3" w:rsidP="002465B3">
      <w:pPr>
        <w:autoSpaceDE w:val="0"/>
        <w:autoSpaceDN w:val="0"/>
        <w:adjustRightInd w:val="0"/>
        <w:spacing w:after="0" w:line="240" w:lineRule="auto"/>
        <w:ind w:right="288"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Поповского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2465B3" w:rsidRPr="002465B3" w:rsidRDefault="002465B3" w:rsidP="002465B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________________________________________________________________________</w:t>
      </w:r>
    </w:p>
    <w:p w:rsidR="002465B3" w:rsidRPr="002465B3" w:rsidRDefault="002465B3" w:rsidP="002465B3">
      <w:pPr>
        <w:autoSpaceDE w:val="0"/>
        <w:autoSpaceDN w:val="0"/>
        <w:adjustRightInd w:val="0"/>
        <w:spacing w:after="0" w:line="240" w:lineRule="auto"/>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____________________________________________________________________________</w:t>
      </w:r>
    </w:p>
    <w:p w:rsidR="002465B3" w:rsidRPr="002465B3" w:rsidRDefault="002465B3" w:rsidP="002465B3">
      <w:pPr>
        <w:autoSpaceDE w:val="0"/>
        <w:autoSpaceDN w:val="0"/>
        <w:adjustRightInd w:val="0"/>
        <w:spacing w:after="0" w:line="240" w:lineRule="auto"/>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2465B3" w:rsidRPr="002465B3" w:rsidRDefault="002465B3" w:rsidP="002465B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 </w:t>
      </w:r>
    </w:p>
    <w:p w:rsidR="002465B3" w:rsidRPr="002465B3" w:rsidRDefault="002465B3" w:rsidP="002465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Default="002465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65B3" w:rsidRPr="002465B3" w:rsidRDefault="002465B3" w:rsidP="002465B3">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lastRenderedPageBreak/>
        <w:t>Приложение № 4</w:t>
      </w:r>
    </w:p>
    <w:p w:rsidR="002465B3" w:rsidRPr="002465B3" w:rsidRDefault="002465B3" w:rsidP="002465B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к административному регламенту</w:t>
      </w:r>
    </w:p>
    <w:p w:rsidR="002465B3" w:rsidRPr="002465B3" w:rsidRDefault="002465B3" w:rsidP="002465B3">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Форма уведомления</w:t>
      </w:r>
    </w:p>
    <w:p w:rsidR="002465B3" w:rsidRPr="002465B3" w:rsidRDefault="002465B3" w:rsidP="002465B3">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в получении документов</w:t>
      </w: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jc w:val="both"/>
        <w:rPr>
          <w:rFonts w:ascii="Times New Roman" w:eastAsia="Times New Roman" w:hAnsi="Times New Roman" w:cs="Times New Roman"/>
          <w:b/>
          <w:sz w:val="24"/>
          <w:szCs w:val="24"/>
          <w:lang w:eastAsia="ru-RU"/>
        </w:rPr>
      </w:pPr>
    </w:p>
    <w:p w:rsidR="002465B3" w:rsidRPr="002465B3" w:rsidRDefault="002465B3" w:rsidP="002465B3">
      <w:pPr>
        <w:widowControl w:val="0"/>
        <w:adjustRightInd w:val="0"/>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Уведомление</w:t>
      </w:r>
    </w:p>
    <w:p w:rsidR="002465B3" w:rsidRPr="002465B3" w:rsidRDefault="002465B3" w:rsidP="002465B3">
      <w:pPr>
        <w:widowControl w:val="0"/>
        <w:adjustRightInd w:val="0"/>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2465B3" w:rsidRPr="002465B3" w:rsidRDefault="002465B3" w:rsidP="002465B3">
      <w:pPr>
        <w:widowControl w:val="0"/>
        <w:adjustRightInd w:val="0"/>
        <w:spacing w:after="0" w:line="240" w:lineRule="auto"/>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о предоставлении информации о порядке предоставления жилищно-коммунальных услуг</w:t>
      </w:r>
    </w:p>
    <w:p w:rsidR="002465B3" w:rsidRPr="002465B3" w:rsidRDefault="002465B3" w:rsidP="002465B3">
      <w:pPr>
        <w:widowControl w:val="0"/>
        <w:adjustRightInd w:val="0"/>
        <w:spacing w:after="0" w:line="240" w:lineRule="auto"/>
        <w:jc w:val="both"/>
        <w:rPr>
          <w:rFonts w:ascii="Times New Roman" w:eastAsia="Times New Roman" w:hAnsi="Times New Roman" w:cs="Times New Roman"/>
          <w:b/>
          <w:sz w:val="24"/>
          <w:szCs w:val="24"/>
          <w:lang w:eastAsia="ru-RU"/>
        </w:rPr>
      </w:pPr>
    </w:p>
    <w:p w:rsidR="002465B3" w:rsidRPr="002465B3" w:rsidRDefault="002465B3" w:rsidP="002465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Настоящим удостоверяется, что заявитель _________________________________</w:t>
      </w:r>
    </w:p>
    <w:p w:rsidR="002465B3" w:rsidRPr="002465B3" w:rsidRDefault="002465B3" w:rsidP="002465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__________________________________________________________________________</w:t>
      </w:r>
    </w:p>
    <w:p w:rsidR="002465B3" w:rsidRPr="002465B3" w:rsidRDefault="002465B3" w:rsidP="002465B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65B3">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2465B3" w:rsidRPr="002465B3" w:rsidRDefault="002465B3" w:rsidP="002465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___________________________________________________________________________</w:t>
      </w:r>
    </w:p>
    <w:p w:rsidR="002465B3" w:rsidRPr="002465B3" w:rsidRDefault="002465B3" w:rsidP="002465B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2465B3">
        <w:rPr>
          <w:rFonts w:ascii="Times New Roman" w:eastAsia="Times New Roman" w:hAnsi="Times New Roman" w:cs="Times New Roman"/>
          <w:sz w:val="20"/>
          <w:szCs w:val="20"/>
          <w:lang w:eastAsia="ru-RU"/>
        </w:rPr>
        <w:t>наименование юридического лица)</w:t>
      </w:r>
    </w:p>
    <w:p w:rsidR="002465B3" w:rsidRPr="002465B3" w:rsidRDefault="002465B3" w:rsidP="002465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представил, а сотрудник </w:t>
      </w:r>
      <w:proofErr w:type="gramStart"/>
      <w:r w:rsidRPr="002465B3">
        <w:rPr>
          <w:rFonts w:ascii="Times New Roman" w:eastAsia="Times New Roman" w:hAnsi="Times New Roman" w:cs="Times New Roman"/>
          <w:sz w:val="24"/>
          <w:szCs w:val="24"/>
          <w:lang w:eastAsia="ru-RU"/>
        </w:rPr>
        <w:t>администрации  Поповского</w:t>
      </w:r>
      <w:proofErr w:type="gramEnd"/>
      <w:r w:rsidRPr="002465B3">
        <w:rPr>
          <w:rFonts w:ascii="Times New Roman" w:eastAsia="Times New Roman" w:hAnsi="Times New Roman" w:cs="Times New Roman"/>
          <w:sz w:val="24"/>
          <w:szCs w:val="24"/>
          <w:lang w:eastAsia="ru-RU"/>
        </w:rPr>
        <w:t xml:space="preserve"> поселения ______________________________  получил "_____" _____________    _____ документы в </w:t>
      </w:r>
    </w:p>
    <w:p w:rsidR="002465B3" w:rsidRPr="002465B3" w:rsidRDefault="002465B3" w:rsidP="002465B3">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2465B3">
        <w:rPr>
          <w:rFonts w:ascii="Times New Roman" w:eastAsia="Times New Roman" w:hAnsi="Times New Roman" w:cs="Times New Roman"/>
          <w:sz w:val="20"/>
          <w:szCs w:val="20"/>
          <w:lang w:eastAsia="ru-RU"/>
        </w:rPr>
        <w:t xml:space="preserve">                    ( Ф.И.О.)                                                   (</w:t>
      </w:r>
      <w:proofErr w:type="gramStart"/>
      <w:r w:rsidRPr="002465B3">
        <w:rPr>
          <w:rFonts w:ascii="Times New Roman" w:eastAsia="Times New Roman" w:hAnsi="Times New Roman" w:cs="Times New Roman"/>
          <w:sz w:val="20"/>
          <w:szCs w:val="20"/>
          <w:lang w:eastAsia="ru-RU"/>
        </w:rPr>
        <w:t xml:space="preserve">число)   </w:t>
      </w:r>
      <w:proofErr w:type="gramEnd"/>
      <w:r w:rsidRPr="002465B3">
        <w:rPr>
          <w:rFonts w:ascii="Times New Roman" w:eastAsia="Times New Roman" w:hAnsi="Times New Roman" w:cs="Times New Roman"/>
          <w:sz w:val="20"/>
          <w:szCs w:val="20"/>
          <w:lang w:eastAsia="ru-RU"/>
        </w:rPr>
        <w:t xml:space="preserve">        (месяц прописью) (год)</w:t>
      </w:r>
    </w:p>
    <w:p w:rsidR="002465B3" w:rsidRPr="002465B3" w:rsidRDefault="002465B3" w:rsidP="002465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_______________________________ экземпляров по прилагаемому к заявлению перечню </w:t>
      </w:r>
    </w:p>
    <w:p w:rsidR="002465B3" w:rsidRPr="002465B3" w:rsidRDefault="002465B3" w:rsidP="002465B3">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2465B3">
        <w:rPr>
          <w:rFonts w:ascii="Times New Roman" w:eastAsia="Times New Roman" w:hAnsi="Times New Roman" w:cs="Times New Roman"/>
          <w:sz w:val="20"/>
          <w:szCs w:val="20"/>
          <w:lang w:eastAsia="ru-RU"/>
        </w:rPr>
        <w:t xml:space="preserve">          (прописью)</w:t>
      </w:r>
    </w:p>
    <w:p w:rsidR="002465B3" w:rsidRPr="002465B3" w:rsidRDefault="002465B3" w:rsidP="002465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proofErr w:type="gramStart"/>
      <w:r w:rsidRPr="002465B3">
        <w:rPr>
          <w:rFonts w:ascii="Times New Roman" w:eastAsia="Times New Roman" w:hAnsi="Times New Roman" w:cs="Times New Roman"/>
          <w:sz w:val="24"/>
          <w:szCs w:val="24"/>
          <w:lang w:eastAsia="ru-RU"/>
        </w:rPr>
        <w:t>Поповского  сельского</w:t>
      </w:r>
      <w:proofErr w:type="gramEnd"/>
      <w:r w:rsidRPr="002465B3">
        <w:rPr>
          <w:rFonts w:ascii="Times New Roman" w:eastAsia="Times New Roman" w:hAnsi="Times New Roman" w:cs="Times New Roman"/>
          <w:sz w:val="24"/>
          <w:szCs w:val="24"/>
          <w:lang w:eastAsia="ru-RU"/>
        </w:rPr>
        <w:t xml:space="preserve"> поселения по предоставлению муниципальной услуги «Предоставление информации о порядке предоставления жилищно-коммунальных услуг населению»).</w:t>
      </w:r>
    </w:p>
    <w:p w:rsidR="002465B3" w:rsidRPr="002465B3" w:rsidRDefault="002465B3" w:rsidP="002465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Получены прилагаемые к заявлению документы:</w:t>
      </w:r>
    </w:p>
    <w:p w:rsidR="002465B3" w:rsidRPr="002465B3" w:rsidRDefault="002465B3" w:rsidP="002465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65B3" w:rsidRPr="002465B3" w:rsidRDefault="002465B3" w:rsidP="002465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 xml:space="preserve">____________________________       ___________          __________________ </w:t>
      </w:r>
    </w:p>
    <w:p w:rsidR="002465B3" w:rsidRPr="002465B3" w:rsidRDefault="002465B3" w:rsidP="002465B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465B3">
        <w:rPr>
          <w:rFonts w:ascii="Times New Roman" w:eastAsia="Times New Roman" w:hAnsi="Times New Roman" w:cs="Times New Roman"/>
          <w:sz w:val="20"/>
          <w:szCs w:val="20"/>
          <w:lang w:eastAsia="ru-RU"/>
        </w:rPr>
        <w:t xml:space="preserve">                (должность </w:t>
      </w:r>
      <w:proofErr w:type="gramStart"/>
      <w:r w:rsidRPr="002465B3">
        <w:rPr>
          <w:rFonts w:ascii="Times New Roman" w:eastAsia="Times New Roman" w:hAnsi="Times New Roman" w:cs="Times New Roman"/>
          <w:sz w:val="20"/>
          <w:szCs w:val="20"/>
          <w:lang w:eastAsia="ru-RU"/>
        </w:rPr>
        <w:t xml:space="preserve">специалиста,   </w:t>
      </w:r>
      <w:proofErr w:type="gramEnd"/>
      <w:r w:rsidRPr="002465B3">
        <w:rPr>
          <w:rFonts w:ascii="Times New Roman" w:eastAsia="Times New Roman" w:hAnsi="Times New Roman" w:cs="Times New Roman"/>
          <w:sz w:val="20"/>
          <w:szCs w:val="20"/>
          <w:lang w:eastAsia="ru-RU"/>
        </w:rPr>
        <w:t xml:space="preserve">                  (подпись)                  (расшифровка подписи)</w:t>
      </w:r>
    </w:p>
    <w:p w:rsidR="002465B3" w:rsidRPr="002465B3" w:rsidRDefault="002465B3" w:rsidP="002465B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465B3">
        <w:rPr>
          <w:rFonts w:ascii="Times New Roman" w:eastAsia="Times New Roman" w:hAnsi="Times New Roman" w:cs="Times New Roman"/>
          <w:sz w:val="20"/>
          <w:szCs w:val="20"/>
          <w:lang w:eastAsia="ru-RU"/>
        </w:rPr>
        <w:t xml:space="preserve">                 ответственного за прием</w:t>
      </w:r>
    </w:p>
    <w:p w:rsidR="002465B3" w:rsidRPr="002465B3" w:rsidRDefault="002465B3" w:rsidP="002465B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465B3">
        <w:rPr>
          <w:rFonts w:ascii="Times New Roman" w:eastAsia="Times New Roman" w:hAnsi="Times New Roman" w:cs="Times New Roman"/>
          <w:sz w:val="20"/>
          <w:szCs w:val="20"/>
          <w:lang w:eastAsia="ru-RU"/>
        </w:rPr>
        <w:t xml:space="preserve">                         документов)</w:t>
      </w:r>
    </w:p>
    <w:p w:rsidR="002465B3" w:rsidRPr="002465B3" w:rsidRDefault="002465B3" w:rsidP="002465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Default="002465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465B3" w:rsidRPr="002465B3" w:rsidRDefault="002465B3" w:rsidP="002465B3">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Приложение № 5</w:t>
      </w:r>
    </w:p>
    <w:p w:rsidR="002465B3" w:rsidRPr="002465B3" w:rsidRDefault="002465B3" w:rsidP="002465B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2465B3">
        <w:rPr>
          <w:rFonts w:ascii="Times New Roman" w:eastAsia="Times New Roman" w:hAnsi="Times New Roman" w:cs="Times New Roman"/>
          <w:sz w:val="24"/>
          <w:szCs w:val="24"/>
          <w:lang w:eastAsia="ru-RU"/>
        </w:rPr>
        <w:t>к административному регламенту</w:t>
      </w:r>
    </w:p>
    <w:p w:rsidR="002465B3" w:rsidRPr="002465B3" w:rsidRDefault="002465B3" w:rsidP="002465B3">
      <w:pPr>
        <w:spacing w:after="0" w:line="240" w:lineRule="auto"/>
        <w:ind w:firstLine="567"/>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Блок-схема</w:t>
      </w:r>
    </w:p>
    <w:p w:rsidR="002465B3" w:rsidRPr="002465B3" w:rsidRDefault="002465B3" w:rsidP="002465B3">
      <w:pPr>
        <w:spacing w:after="0" w:line="240" w:lineRule="auto"/>
        <w:ind w:firstLine="567"/>
        <w:jc w:val="center"/>
        <w:rPr>
          <w:rFonts w:ascii="Times New Roman" w:eastAsia="Times New Roman" w:hAnsi="Times New Roman" w:cs="Times New Roman"/>
          <w:b/>
          <w:sz w:val="24"/>
          <w:szCs w:val="24"/>
          <w:lang w:eastAsia="ru-RU"/>
        </w:rPr>
      </w:pPr>
      <w:r w:rsidRPr="002465B3">
        <w:rPr>
          <w:rFonts w:ascii="Times New Roman" w:eastAsia="Times New Roman" w:hAnsi="Times New Roman" w:cs="Times New Roman"/>
          <w:b/>
          <w:sz w:val="24"/>
          <w:szCs w:val="24"/>
          <w:lang w:eastAsia="ru-RU"/>
        </w:rPr>
        <w:t>действий по предоставлению муниципальной услуги</w:t>
      </w:r>
    </w:p>
    <w:p w:rsidR="002465B3" w:rsidRPr="002465B3" w:rsidRDefault="002465B3" w:rsidP="002465B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465B3">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943600" cy="8007350"/>
                <wp:effectExtent l="19050" t="0" r="19050" b="3175"/>
                <wp:wrapNone/>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2465B3">
                                <w:trPr>
                                  <w:tblCellSpacing w:w="0" w:type="dxa"/>
                                </w:trPr>
                                <w:tc>
                                  <w:tcPr>
                                    <w:tcW w:w="0" w:type="auto"/>
                                    <w:vAlign w:val="center"/>
                                    <w:hideMark/>
                                  </w:tcPr>
                                  <w:p w:rsidR="002465B3" w:rsidRDefault="002465B3">
                                    <w:pPr>
                                      <w:jc w:val="center"/>
                                      <w:rPr>
                                        <w:rFonts w:ascii="Arial" w:hAnsi="Arial" w:cs="Arial"/>
                                        <w:sz w:val="20"/>
                                      </w:rPr>
                                    </w:pPr>
                                    <w:r>
                                      <w:rPr>
                                        <w:rFonts w:ascii="Arial" w:hAnsi="Arial" w:cs="Arial"/>
                                        <w:sz w:val="20"/>
                                      </w:rPr>
                                      <w:t xml:space="preserve">Прием и регистрация заявления и прилагаемых к нему документов </w:t>
                                    </w:r>
                                  </w:p>
                                  <w:p w:rsidR="002465B3" w:rsidRDefault="002465B3">
                                    <w:pPr>
                                      <w:jc w:val="center"/>
                                      <w:rPr>
                                        <w:rFonts w:ascii="Arial" w:hAnsi="Arial" w:cs="Arial"/>
                                        <w:sz w:val="20"/>
                                      </w:rPr>
                                    </w:pPr>
                                    <w:r>
                                      <w:rPr>
                                        <w:rFonts w:ascii="Arial" w:hAnsi="Arial" w:cs="Arial"/>
                                        <w:sz w:val="20"/>
                                      </w:rPr>
                                      <w:t xml:space="preserve">о предоставлении информации </w:t>
                                    </w:r>
                                  </w:p>
                                  <w:p w:rsidR="002465B3" w:rsidRDefault="002465B3">
                                    <w:pPr>
                                      <w:jc w:val="center"/>
                                      <w:rPr>
                                        <w:rFonts w:ascii="Arial" w:hAnsi="Arial" w:cs="Arial"/>
                                        <w:sz w:val="20"/>
                                      </w:rPr>
                                    </w:pPr>
                                    <w:r>
                                      <w:rPr>
                                        <w:rFonts w:ascii="Arial" w:hAnsi="Arial" w:cs="Arial"/>
                                        <w:sz w:val="20"/>
                                      </w:rPr>
                                      <w:t xml:space="preserve">о порядке предоставления </w:t>
                                    </w:r>
                                  </w:p>
                                  <w:p w:rsidR="002465B3" w:rsidRDefault="002465B3">
                                    <w:pPr>
                                      <w:jc w:val="center"/>
                                      <w:rPr>
                                        <w:rFonts w:ascii="Arial" w:hAnsi="Arial" w:cs="Arial"/>
                                        <w:sz w:val="20"/>
                                      </w:rPr>
                                    </w:pPr>
                                    <w:r>
                                      <w:rPr>
                                        <w:rFonts w:ascii="Arial" w:hAnsi="Arial" w:cs="Arial"/>
                                        <w:sz w:val="20"/>
                                      </w:rPr>
                                      <w:t>жилищно-коммунальных услуг</w:t>
                                    </w:r>
                                  </w:p>
                                </w:tc>
                              </w:tr>
                            </w:tbl>
                            <w:p w:rsidR="002465B3" w:rsidRDefault="002465B3" w:rsidP="002465B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0" y="967105"/>
                            <a:ext cx="196850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2465B3">
                                <w:trPr>
                                  <w:tblCellSpacing w:w="0" w:type="dxa"/>
                                </w:trPr>
                                <w:tc>
                                  <w:tcPr>
                                    <w:tcW w:w="0" w:type="auto"/>
                                    <w:vAlign w:val="center"/>
                                    <w:hideMark/>
                                  </w:tcPr>
                                  <w:p w:rsidR="002465B3" w:rsidRDefault="002465B3">
                                    <w:pPr>
                                      <w:ind w:left="-567" w:right="-556"/>
                                      <w:jc w:val="center"/>
                                      <w:rPr>
                                        <w:rFonts w:ascii="Arial" w:hAnsi="Arial" w:cs="Arial"/>
                                        <w:sz w:val="20"/>
                                      </w:rPr>
                                    </w:pPr>
                                    <w:r>
                                      <w:rPr>
                                        <w:rFonts w:ascii="Arial" w:hAnsi="Arial" w:cs="Arial"/>
                                        <w:sz w:val="20"/>
                                      </w:rPr>
                                      <w:t>Не соответствуют предъявляемым</w:t>
                                    </w:r>
                                  </w:p>
                                  <w:p w:rsidR="002465B3" w:rsidRDefault="002465B3">
                                    <w:pPr>
                                      <w:ind w:left="-567" w:right="-556"/>
                                      <w:jc w:val="center"/>
                                      <w:rPr>
                                        <w:rFonts w:ascii="Arial" w:hAnsi="Arial" w:cs="Arial"/>
                                        <w:sz w:val="20"/>
                                      </w:rPr>
                                    </w:pPr>
                                    <w:r>
                                      <w:rPr>
                                        <w:rFonts w:ascii="Arial" w:hAnsi="Arial" w:cs="Arial"/>
                                        <w:sz w:val="20"/>
                                      </w:rPr>
                                      <w:t>требованиям</w:t>
                                    </w:r>
                                  </w:p>
                                </w:tc>
                              </w:tr>
                            </w:tbl>
                            <w:p w:rsidR="002465B3" w:rsidRDefault="002465B3" w:rsidP="002465B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984250" y="573405"/>
                            <a:ext cx="80518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829050" y="967105"/>
                            <a:ext cx="211455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2465B3">
                                <w:trPr>
                                  <w:tblCellSpacing w:w="0" w:type="dxa"/>
                                </w:trPr>
                                <w:tc>
                                  <w:tcPr>
                                    <w:tcW w:w="0" w:type="auto"/>
                                    <w:vAlign w:val="center"/>
                                    <w:hideMark/>
                                  </w:tcPr>
                                  <w:p w:rsidR="002465B3" w:rsidRDefault="002465B3">
                                    <w:pPr>
                                      <w:ind w:right="-72"/>
                                      <w:jc w:val="center"/>
                                      <w:rPr>
                                        <w:rFonts w:ascii="Arial" w:hAnsi="Arial" w:cs="Arial"/>
                                        <w:sz w:val="20"/>
                                      </w:rPr>
                                    </w:pPr>
                                    <w:r>
                                      <w:rPr>
                                        <w:rFonts w:ascii="Arial" w:hAnsi="Arial" w:cs="Arial"/>
                                        <w:sz w:val="20"/>
                                      </w:rPr>
                                      <w:t xml:space="preserve"> Соответствуют предъявляемым</w:t>
                                    </w:r>
                                  </w:p>
                                  <w:p w:rsidR="002465B3" w:rsidRDefault="002465B3">
                                    <w:pPr>
                                      <w:ind w:left="-567" w:right="-639"/>
                                      <w:jc w:val="center"/>
                                      <w:rPr>
                                        <w:rFonts w:ascii="Arial" w:hAnsi="Arial" w:cs="Arial"/>
                                        <w:sz w:val="20"/>
                                      </w:rPr>
                                    </w:pPr>
                                    <w:r>
                                      <w:rPr>
                                        <w:rFonts w:ascii="Arial" w:hAnsi="Arial" w:cs="Arial"/>
                                        <w:sz w:val="20"/>
                                      </w:rPr>
                                      <w:t>требованиям</w:t>
                                    </w:r>
                                  </w:p>
                                </w:tc>
                              </w:tr>
                            </w:tbl>
                            <w:p w:rsidR="002465B3" w:rsidRDefault="002465B3" w:rsidP="002465B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573405"/>
                            <a:ext cx="64579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2465B3">
                                <w:trPr>
                                  <w:tblCellSpacing w:w="0" w:type="dxa"/>
                                </w:trPr>
                                <w:tc>
                                  <w:tcPr>
                                    <w:tcW w:w="0" w:type="auto"/>
                                    <w:vAlign w:val="center"/>
                                    <w:hideMark/>
                                  </w:tcPr>
                                  <w:p w:rsidR="002465B3" w:rsidRDefault="002465B3">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2465B3" w:rsidRDefault="002465B3" w:rsidP="002465B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2465B3">
                                <w:trPr>
                                  <w:tblCellSpacing w:w="0" w:type="dxa"/>
                                </w:trPr>
                                <w:tc>
                                  <w:tcPr>
                                    <w:tcW w:w="0" w:type="auto"/>
                                    <w:vAlign w:val="center"/>
                                    <w:hideMark/>
                                  </w:tcPr>
                                  <w:p w:rsidR="002465B3" w:rsidRDefault="002465B3">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2465B3" w:rsidRDefault="002465B3" w:rsidP="002465B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2465B3">
                                <w:trPr>
                                  <w:tblCellSpacing w:w="0" w:type="dxa"/>
                                </w:trPr>
                                <w:tc>
                                  <w:tcPr>
                                    <w:tcW w:w="0" w:type="auto"/>
                                    <w:vAlign w:val="center"/>
                                    <w:hideMark/>
                                  </w:tcPr>
                                  <w:p w:rsidR="002465B3" w:rsidRDefault="002465B3">
                                    <w:pPr>
                                      <w:jc w:val="center"/>
                                      <w:rPr>
                                        <w:rFonts w:ascii="Arial" w:hAnsi="Arial" w:cs="Arial"/>
                                        <w:sz w:val="20"/>
                                      </w:rPr>
                                    </w:pPr>
                                    <w:r>
                                      <w:rPr>
                                        <w:rFonts w:ascii="Arial" w:hAnsi="Arial" w:cs="Arial"/>
                                        <w:sz w:val="20"/>
                                      </w:rPr>
                                      <w:t>Рассмотрение представленных документов</w:t>
                                    </w:r>
                                  </w:p>
                                </w:tc>
                              </w:tr>
                            </w:tbl>
                            <w:p w:rsidR="002465B3" w:rsidRDefault="002465B3" w:rsidP="002465B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4222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2465B3">
                                <w:trPr>
                                  <w:tblCellSpacing w:w="0" w:type="dxa"/>
                                </w:trPr>
                                <w:tc>
                                  <w:tcPr>
                                    <w:tcW w:w="0" w:type="auto"/>
                                    <w:vAlign w:val="center"/>
                                    <w:hideMark/>
                                  </w:tcPr>
                                  <w:p w:rsidR="002465B3" w:rsidRDefault="002465B3">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2465B3" w:rsidRDefault="002465B3" w:rsidP="002465B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88632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2465B3">
                                <w:trPr>
                                  <w:tblCellSpacing w:w="0" w:type="dxa"/>
                                </w:trPr>
                                <w:tc>
                                  <w:tcPr>
                                    <w:tcW w:w="0" w:type="auto"/>
                                    <w:vAlign w:val="center"/>
                                    <w:hideMark/>
                                  </w:tcPr>
                                  <w:p w:rsidR="002465B3" w:rsidRDefault="002465B3">
                                    <w:pPr>
                                      <w:jc w:val="center"/>
                                      <w:rPr>
                                        <w:rFonts w:ascii="Arial" w:hAnsi="Arial" w:cs="Arial"/>
                                        <w:sz w:val="20"/>
                                      </w:rPr>
                                    </w:pPr>
                                    <w:r>
                                      <w:rPr>
                                        <w:rFonts w:ascii="Arial" w:hAnsi="Arial" w:cs="Arial"/>
                                        <w:sz w:val="20"/>
                                      </w:rPr>
                                      <w:t>Имеются основания для отказа</w:t>
                                    </w:r>
                                  </w:p>
                                </w:tc>
                              </w:tr>
                            </w:tbl>
                            <w:p w:rsidR="002465B3" w:rsidRDefault="002465B3" w:rsidP="002465B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2465B3">
                                <w:trPr>
                                  <w:tblCellSpacing w:w="0" w:type="dxa"/>
                                </w:trPr>
                                <w:tc>
                                  <w:tcPr>
                                    <w:tcW w:w="0" w:type="auto"/>
                                    <w:vAlign w:val="center"/>
                                    <w:hideMark/>
                                  </w:tcPr>
                                  <w:p w:rsidR="002465B3" w:rsidRDefault="002465B3">
                                    <w:pPr>
                                      <w:jc w:val="center"/>
                                      <w:rPr>
                                        <w:rFonts w:ascii="Arial" w:hAnsi="Arial" w:cs="Arial"/>
                                        <w:sz w:val="20"/>
                                      </w:rPr>
                                    </w:pPr>
                                    <w:r>
                                      <w:rPr>
                                        <w:rFonts w:ascii="Arial" w:hAnsi="Arial" w:cs="Arial"/>
                                        <w:sz w:val="20"/>
                                      </w:rPr>
                                      <w:t>Отсутствуют основания для отказа</w:t>
                                    </w:r>
                                  </w:p>
                                </w:tc>
                              </w:tr>
                            </w:tbl>
                            <w:p w:rsidR="002465B3" w:rsidRDefault="002465B3" w:rsidP="002465B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104640"/>
                            <a:ext cx="107315"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104640"/>
                            <a:ext cx="95250"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2465B3">
                                <w:trPr>
                                  <w:tblCellSpacing w:w="0" w:type="dxa"/>
                                </w:trPr>
                                <w:tc>
                                  <w:tcPr>
                                    <w:tcW w:w="0" w:type="auto"/>
                                    <w:vAlign w:val="center"/>
                                    <w:hideMark/>
                                  </w:tcPr>
                                  <w:p w:rsidR="002465B3" w:rsidRDefault="002465B3">
                                    <w:pPr>
                                      <w:jc w:val="center"/>
                                      <w:rPr>
                                        <w:rFonts w:ascii="Arial" w:hAnsi="Arial" w:cs="Arial"/>
                                        <w:sz w:val="20"/>
                                      </w:rPr>
                                    </w:pPr>
                                    <w:r>
                                      <w:rPr>
                                        <w:rFonts w:ascii="Arial" w:hAnsi="Arial" w:cs="Arial"/>
                                        <w:sz w:val="20"/>
                                      </w:rPr>
                                      <w:t>Вручение (направление) заявителю уведомления об отказе в предоставлении информации</w:t>
                                    </w:r>
                                  </w:p>
                                </w:tc>
                              </w:tr>
                            </w:tbl>
                            <w:p w:rsidR="002465B3" w:rsidRDefault="002465B3" w:rsidP="002465B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9258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2465B3">
                                <w:trPr>
                                  <w:tblCellSpacing w:w="0" w:type="dxa"/>
                                </w:trPr>
                                <w:tc>
                                  <w:tcPr>
                                    <w:tcW w:w="0" w:type="auto"/>
                                    <w:vAlign w:val="center"/>
                                    <w:hideMark/>
                                  </w:tcPr>
                                  <w:p w:rsidR="002465B3" w:rsidRDefault="002465B3">
                                    <w:pPr>
                                      <w:jc w:val="center"/>
                                      <w:rPr>
                                        <w:rFonts w:ascii="Arial" w:hAnsi="Arial" w:cs="Arial"/>
                                        <w:sz w:val="20"/>
                                        <w:szCs w:val="20"/>
                                      </w:rPr>
                                    </w:pPr>
                                    <w:r>
                                      <w:rPr>
                                        <w:rFonts w:ascii="Arial" w:hAnsi="Arial" w:cs="Arial"/>
                                        <w:sz w:val="20"/>
                                        <w:szCs w:val="20"/>
                                      </w:rPr>
                                      <w:t xml:space="preserve">Вручение (направление) заявителю </w:t>
                                    </w:r>
                                  </w:p>
                                  <w:p w:rsidR="002465B3" w:rsidRDefault="002465B3">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2465B3" w:rsidRDefault="002465B3" w:rsidP="002465B3">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2465B3">
                                <w:trPr>
                                  <w:tblCellSpacing w:w="0" w:type="dxa"/>
                                </w:trPr>
                                <w:tc>
                                  <w:tcPr>
                                    <w:tcW w:w="0" w:type="auto"/>
                                    <w:vAlign w:val="center"/>
                                    <w:hideMark/>
                                  </w:tcPr>
                                  <w:p w:rsidR="002465B3" w:rsidRDefault="002465B3">
                                    <w:pPr>
                                      <w:jc w:val="center"/>
                                      <w:rPr>
                                        <w:rFonts w:ascii="Arial" w:hAnsi="Arial" w:cs="Arial"/>
                                        <w:sz w:val="20"/>
                                        <w:szCs w:val="20"/>
                                      </w:rPr>
                                    </w:pPr>
                                    <w:r>
                                      <w:rPr>
                                        <w:rFonts w:ascii="Arial" w:hAnsi="Arial" w:cs="Arial"/>
                                        <w:sz w:val="20"/>
                                        <w:szCs w:val="20"/>
                                      </w:rPr>
                                      <w:t>Предоставление информации о порядке предоставления жилищно-коммунальных услуг или</w:t>
                                    </w:r>
                                  </w:p>
                                  <w:p w:rsidR="002465B3" w:rsidRDefault="002465B3">
                                    <w:pPr>
                                      <w:jc w:val="center"/>
                                      <w:rPr>
                                        <w:rFonts w:ascii="Arial" w:hAnsi="Arial" w:cs="Arial"/>
                                        <w:sz w:val="20"/>
                                        <w:szCs w:val="20"/>
                                      </w:rPr>
                                    </w:pPr>
                                    <w:r>
                                      <w:rPr>
                                        <w:rFonts w:ascii="Arial" w:hAnsi="Arial" w:cs="Arial"/>
                                        <w:sz w:val="20"/>
                                        <w:szCs w:val="20"/>
                                      </w:rPr>
                                      <w:t xml:space="preserve"> отказ в предоставлении информации </w:t>
                                    </w:r>
                                  </w:p>
                                  <w:p w:rsidR="002465B3" w:rsidRDefault="002465B3">
                                    <w:pPr>
                                      <w:jc w:val="center"/>
                                      <w:rPr>
                                        <w:rFonts w:ascii="Arial" w:hAnsi="Arial" w:cs="Arial"/>
                                        <w:sz w:val="20"/>
                                        <w:szCs w:val="20"/>
                                      </w:rPr>
                                    </w:pPr>
                                    <w:r>
                                      <w:rPr>
                                        <w:rFonts w:ascii="Arial" w:hAnsi="Arial" w:cs="Arial"/>
                                        <w:sz w:val="20"/>
                                        <w:szCs w:val="20"/>
                                      </w:rPr>
                                      <w:t>в устной форме</w:t>
                                    </w:r>
                                  </w:p>
                                </w:tc>
                              </w:tr>
                            </w:tbl>
                            <w:p w:rsidR="002465B3" w:rsidRDefault="002465B3" w:rsidP="002465B3">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 o:spid="_x0000_s1026" editas="canvas" style="position:absolute;margin-left:0;margin-top:0;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IkAcAAOBGAAAOAAAAZHJzL2Uyb0RvYy54bWzsXFuTmzYYfe9M/wPD+8ZIiJsn3kzG3m07&#10;k7aZJO07BmzTYnCBXXvb6X/v0QWMbdZO25iHrPbBCwYLXY6Ojs4n8frNbp0Zj0lZpUU+MckryzSS&#10;PCriNF9OzF8+3d/4plHVYR6HWZEnE/Mpqcw3t99+83q7GSe0WBVZnJQGEsmr8XYzMVd1vRmPRlW0&#10;StZh9arYJDkuLopyHdY4LZejuAy3SH2djahluaNtUcabsoiSqsK3M3nRvBXpLxZJVP+8WFRJbWQT&#10;E3mrxWcpPuf8c3T7Ohwvy3CzSiOVjfA/5GIdpjke2iY1C+vQeCjTk6TWaVQWVbGoX0XFelQsFmmU&#10;iDKgNMQ6Ks00zB/DShQmQu00GcTRF0x3vuT5zov7NMtQGyOkPubf8f9btE+CL7cbtE61adup+n/P&#10;/7gKN4koVjWOfnp8XxppPDGpaeThGhj5gFYL82WWGIy3D3847vq4eV/ynFabd0X0e2XkxXSFu5K3&#10;ZVlsV0kYI1OE348SdH7ATyr81JhvfyxipB4+1IVoqt2iXPME0QjGDr/1/IDZwMgTjm2PuAocya42&#10;IlynzCHEwvUIN/geZYG4YRSOm4Q2ZVV/lxRrgx9MzBLFEA8KH99VNc9YOG5uEQUpsjTmtS5OyuV8&#10;mpXGYwig3os/URaUt3tblhvbiRk41BEpH1yruklY4q8viXVao8dl6RqlaG8Kx7wG7/IY2QzHdZhm&#10;8hhZznJVpbwWZWvUu/lONcy8iJ9QuWUhexaYAAerovzTNLboVROz+uMhLBPTyH7I0UABYYx3Q3HC&#10;HI/ipOxemXevhHmEpCZmbRrycFrLrvuwKdPlCk8iohry4i0adZGKSuYNLnOl8g3gDoRgu0Ewz44A&#10;ueEMiGCJ3cD1iCUeG44b7JLA9Z0Gu4QENlpeYeMZ8C6yYov+VdazJEo5uX+9SBbkI5hjDx0NaFEr&#10;7BTQbgfQ01xScrTLPx6xskD/p6cNCPeAlOVPzpOyrHxiKXoyFlm6+bXp64qtA59RRwLe8Wx2DHjf&#10;coiPy5yr7cD2LsF9nuT1tMhzUHZR0nNYbwdKzowDkrFRi8qsy1QMjaDXiblOYhBrAuHFj+QIw+la&#10;dHyMOepICpG/Aiu48+98dsOoe3fDrNns5u39lN2498RzZvZsOp2Rv3nRCRuv0jhOcj44NaKIsM8b&#10;85U8k3KmlUVtrY0OUxeDIliq+S8yLQbw/WgjyZyXjsNmODZ3TsHvdcB/bT1i+zSwFMT7OJ0Swhx+&#10;nWOcQK7gVHM6EMLViRKUWqScymz3FNZ+B9ZX4nRORYq6GQVdK6Hdx90udGGAzqe5m8s3MYnU3P3s&#10;HFkIDYxafGzYzyW9BuT7uWTQAfm1uZs4vqeoG9NGj+EYVLTX49S1qO8qjPue53gX5PjXPZcUbG03&#10;7aOnlB0gwz6Tpsh+SkkEVhTer0/XxHJtF34D90UoZAZEySGYXVsBWUKdX3zeFKnqMuRT91Zsyxn8&#10;MxZJKxu/iNguiwdlcPSYHVpfD62vgwbae44m7TR8AMPPptQGEUtg97K0Y3uM38CViMssj1wQ2C+A&#10;pVtHVrN0h6VBySfeNaHNgDYAloljM+5Yc5K2mR/YIOxDxQGVQfyGqF3iwnk9S9QvAMuiivg4qrHc&#10;xTJpsNyRHK04A5avJDmk6+cwGZPozBdtx3aDRk0D5xQwPsC2HXD7Qxkh8P2CS9g+cPvsvdvHH7qM&#10;VU8O499QE4t1hnggojIGC3xbTJQhboRcETKnG9D5smrl8+M0WroMLV3A7ad83w6NQ/M96J5T+0Gf&#10;oF2+Z5RST9zwvDB/AXzfhi4033f5vidqKYXuYFNMGni2BQtEqBcYJ4F0svd+STvFJIAyAshnlYue&#10;YuoQjlpSQnoCmKSlgetpmY56Yb7vcjUu7RPq8ajlAVO32KZeAPGjsa3Dk0fLwPotbnD0qTU4ZICS&#10;Aa8K2MwmDndKDoANIc58vtpHBCjFiqoL6H5pi07a1tKCpCtIeiKUpBuivHb0pjvh7Ec2FlC5jjJT&#10;CA1cCxb4WU3y0pDdNpdGdhfZbViyY61045JXtVbOL6iCsnZ96G6uUxixGPzuIzq3PLC8ZHOKtP6V&#10;yaKXVOklVTGWKfWEMyWOBptrMkaIfQ7nfHG1Ei0a5nr1yfkdGs9I857QJh0ytOlTsTIQVO74NqHH&#10;EXvqegC54nKfx44uCPMXYA62w7BWLB3FAnI+MbrpkIFNmxCH24FclvRj2fOwt0FhOaC4R2N5v0JI&#10;g7kL5p7IJh0issk3MHx/tIEBettifJkrB7bre9axfQJfsPFOoFmkI/58+Eab3tr0bvZRtsHJ/SyT&#10;doOT15pl9sEcS1+Zi52SEubYsgDIH7qEfD2hsAgpCbBz7byPomGuYd7AvI1bfmj3C8tVT2oueW2b&#10;kMID4fsoObQxp3Td48gOlIuNbZfKAKfYhHYpvPMCdPZ+iafWJl1t0hOppANEKsXmymNtgv2SCNwo&#10;ZDvMOyVtanG0y8iOi+ML9rembU3bDW1jtD/e0UDbQNggIfl2Nzwn7l54E7wIQsEb602IhvfXsGlY&#10;vNkEbzUR6zbVK1/4e1q65zjuvpjm9h8AAAD//wMAUEsDBBQABgAIAAAAIQCugS3n2gAAAAYBAAAP&#10;AAAAZHJzL2Rvd25yZXYueG1sTI/BasMwEETvhfyD2EJvjZwUTONaDiWQnNKD3XyAYm1tx9bKWIqj&#10;/H23vbSXhWGG2Tf5NtpBzDj5zpGC1TIBgVQ701Gj4PS5f34F4YMmowdHqOCOHrbF4iHXmXE3KnGu&#10;QiO4hHymFbQhjJmUvm7Rar90IxJ7X26yOrCcGmkmfeNyO8h1kqTS6o74Q6tH3LVY99XVKrjI/b08&#10;7Eq89MePpjdVTI9zVOrpMb6/gQgYw18YfvAZHQpmOrsrGS8GBTwk/F72Ni8pyzOH1ukqAVnk8j9+&#10;8Q0AAP//AwBQSwECLQAUAAYACAAAACEAtoM4kv4AAADhAQAAEwAAAAAAAAAAAAAAAAAAAAAAW0Nv&#10;bnRlbnRfVHlwZXNdLnhtbFBLAQItABQABgAIAAAAIQA4/SH/1gAAAJQBAAALAAAAAAAAAAAAAAAA&#10;AC8BAABfcmVscy8ucmVsc1BLAQItABQABgAIAAAAIQBa/8pIkAcAAOBGAAAOAAAAAAAAAAAAAAAA&#10;AC4CAABkcnMvZTJvRG9jLnhtbFBLAQItABQABgAIAAAAIQCugS3n2gAAAAYBAAAPAAAAAAAAAAAA&#10;AAAAAOoJAABkcnMvZG93bnJldi54bWxQSwUGAAAAAAQABADzAAAA8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2465B3">
                          <w:trPr>
                            <w:tblCellSpacing w:w="0" w:type="dxa"/>
                          </w:trPr>
                          <w:tc>
                            <w:tcPr>
                              <w:tcW w:w="0" w:type="auto"/>
                              <w:vAlign w:val="center"/>
                              <w:hideMark/>
                            </w:tcPr>
                            <w:p w:rsidR="002465B3" w:rsidRDefault="002465B3">
                              <w:pPr>
                                <w:jc w:val="center"/>
                                <w:rPr>
                                  <w:rFonts w:ascii="Arial" w:hAnsi="Arial" w:cs="Arial"/>
                                  <w:sz w:val="20"/>
                                </w:rPr>
                              </w:pPr>
                              <w:r>
                                <w:rPr>
                                  <w:rFonts w:ascii="Arial" w:hAnsi="Arial" w:cs="Arial"/>
                                  <w:sz w:val="20"/>
                                </w:rPr>
                                <w:t xml:space="preserve">Прием и регистрация заявления и прилагаемых к нему документов </w:t>
                              </w:r>
                            </w:p>
                            <w:p w:rsidR="002465B3" w:rsidRDefault="002465B3">
                              <w:pPr>
                                <w:jc w:val="center"/>
                                <w:rPr>
                                  <w:rFonts w:ascii="Arial" w:hAnsi="Arial" w:cs="Arial"/>
                                  <w:sz w:val="20"/>
                                </w:rPr>
                              </w:pPr>
                              <w:r>
                                <w:rPr>
                                  <w:rFonts w:ascii="Arial" w:hAnsi="Arial" w:cs="Arial"/>
                                  <w:sz w:val="20"/>
                                </w:rPr>
                                <w:t xml:space="preserve">о предоставлении информации </w:t>
                              </w:r>
                            </w:p>
                            <w:p w:rsidR="002465B3" w:rsidRDefault="002465B3">
                              <w:pPr>
                                <w:jc w:val="center"/>
                                <w:rPr>
                                  <w:rFonts w:ascii="Arial" w:hAnsi="Arial" w:cs="Arial"/>
                                  <w:sz w:val="20"/>
                                </w:rPr>
                              </w:pPr>
                              <w:r>
                                <w:rPr>
                                  <w:rFonts w:ascii="Arial" w:hAnsi="Arial" w:cs="Arial"/>
                                  <w:sz w:val="20"/>
                                </w:rPr>
                                <w:t xml:space="preserve">о порядке предоставления </w:t>
                              </w:r>
                            </w:p>
                            <w:p w:rsidR="002465B3" w:rsidRDefault="002465B3">
                              <w:pPr>
                                <w:jc w:val="center"/>
                                <w:rPr>
                                  <w:rFonts w:ascii="Arial" w:hAnsi="Arial" w:cs="Arial"/>
                                  <w:sz w:val="20"/>
                                </w:rPr>
                              </w:pPr>
                              <w:r>
                                <w:rPr>
                                  <w:rFonts w:ascii="Arial" w:hAnsi="Arial" w:cs="Arial"/>
                                  <w:sz w:val="20"/>
                                </w:rPr>
                                <w:t>жилищно-коммунальных услуг</w:t>
                              </w:r>
                            </w:p>
                          </w:tc>
                        </w:tr>
                      </w:tbl>
                      <w:p w:rsidR="002465B3" w:rsidRDefault="002465B3" w:rsidP="002465B3">
                        <w:pPr>
                          <w:rPr>
                            <w:rFonts w:ascii="Times New Roman" w:eastAsia="Calibri"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top:9671;width:19685;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2465B3">
                          <w:trPr>
                            <w:tblCellSpacing w:w="0" w:type="dxa"/>
                          </w:trPr>
                          <w:tc>
                            <w:tcPr>
                              <w:tcW w:w="0" w:type="auto"/>
                              <w:vAlign w:val="center"/>
                              <w:hideMark/>
                            </w:tcPr>
                            <w:p w:rsidR="002465B3" w:rsidRDefault="002465B3">
                              <w:pPr>
                                <w:ind w:left="-567" w:right="-556"/>
                                <w:jc w:val="center"/>
                                <w:rPr>
                                  <w:rFonts w:ascii="Arial" w:hAnsi="Arial" w:cs="Arial"/>
                                  <w:sz w:val="20"/>
                                </w:rPr>
                              </w:pPr>
                              <w:r>
                                <w:rPr>
                                  <w:rFonts w:ascii="Arial" w:hAnsi="Arial" w:cs="Arial"/>
                                  <w:sz w:val="20"/>
                                </w:rPr>
                                <w:t>Не соответствуют предъявляемым</w:t>
                              </w:r>
                            </w:p>
                            <w:p w:rsidR="002465B3" w:rsidRDefault="002465B3">
                              <w:pPr>
                                <w:ind w:left="-567" w:right="-556"/>
                                <w:jc w:val="center"/>
                                <w:rPr>
                                  <w:rFonts w:ascii="Arial" w:hAnsi="Arial" w:cs="Arial"/>
                                  <w:sz w:val="20"/>
                                </w:rPr>
                              </w:pPr>
                              <w:r>
                                <w:rPr>
                                  <w:rFonts w:ascii="Arial" w:hAnsi="Arial" w:cs="Arial"/>
                                  <w:sz w:val="20"/>
                                </w:rPr>
                                <w:t>требованиям</w:t>
                              </w:r>
                            </w:p>
                          </w:tc>
                        </w:tr>
                      </w:tbl>
                      <w:p w:rsidR="002465B3" w:rsidRDefault="002465B3" w:rsidP="002465B3">
                        <w:pPr>
                          <w:rPr>
                            <w:rFonts w:ascii="Times New Roman" w:eastAsia="Calibri"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9842;top:5734;width:8052;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8290;top:9671;width:2114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2465B3">
                          <w:trPr>
                            <w:tblCellSpacing w:w="0" w:type="dxa"/>
                          </w:trPr>
                          <w:tc>
                            <w:tcPr>
                              <w:tcW w:w="0" w:type="auto"/>
                              <w:vAlign w:val="center"/>
                              <w:hideMark/>
                            </w:tcPr>
                            <w:p w:rsidR="002465B3" w:rsidRDefault="002465B3">
                              <w:pPr>
                                <w:ind w:right="-72"/>
                                <w:jc w:val="center"/>
                                <w:rPr>
                                  <w:rFonts w:ascii="Arial" w:hAnsi="Arial" w:cs="Arial"/>
                                  <w:sz w:val="20"/>
                                </w:rPr>
                              </w:pPr>
                              <w:r>
                                <w:rPr>
                                  <w:rFonts w:ascii="Arial" w:hAnsi="Arial" w:cs="Arial"/>
                                  <w:sz w:val="20"/>
                                </w:rPr>
                                <w:t xml:space="preserve"> Соответствуют предъявляемым</w:t>
                              </w:r>
                            </w:p>
                            <w:p w:rsidR="002465B3" w:rsidRDefault="002465B3">
                              <w:pPr>
                                <w:ind w:left="-567" w:right="-639"/>
                                <w:jc w:val="center"/>
                                <w:rPr>
                                  <w:rFonts w:ascii="Arial" w:hAnsi="Arial" w:cs="Arial"/>
                                  <w:sz w:val="20"/>
                                </w:rPr>
                              </w:pPr>
                              <w:r>
                                <w:rPr>
                                  <w:rFonts w:ascii="Arial" w:hAnsi="Arial" w:cs="Arial"/>
                                  <w:sz w:val="20"/>
                                </w:rPr>
                                <w:t>требованиям</w:t>
                              </w:r>
                            </w:p>
                          </w:tc>
                        </w:tr>
                      </w:tbl>
                      <w:p w:rsidR="002465B3" w:rsidRDefault="002465B3" w:rsidP="002465B3">
                        <w:pPr>
                          <w:rPr>
                            <w:rFonts w:ascii="Times New Roman" w:eastAsia="Calibri" w:hAnsi="Times New Roman" w:cs="Times New Roman"/>
                            <w:sz w:val="24"/>
                          </w:rPr>
                        </w:pPr>
                      </w:p>
                    </w:txbxContent>
                  </v:textbox>
                </v:shape>
                <v:shape id="AutoShape 8" o:spid="_x0000_s1032" type="#_x0000_t33" style="position:absolute;left:42405;top:5734;width:6458;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2465B3">
                          <w:trPr>
                            <w:tblCellSpacing w:w="0" w:type="dxa"/>
                          </w:trPr>
                          <w:tc>
                            <w:tcPr>
                              <w:tcW w:w="0" w:type="auto"/>
                              <w:vAlign w:val="center"/>
                              <w:hideMark/>
                            </w:tcPr>
                            <w:p w:rsidR="002465B3" w:rsidRDefault="002465B3">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2465B3" w:rsidRDefault="002465B3" w:rsidP="002465B3">
                        <w:pPr>
                          <w:rPr>
                            <w:rFonts w:ascii="Times New Roman" w:eastAsia="Calibri"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2465B3">
                          <w:trPr>
                            <w:tblCellSpacing w:w="0" w:type="dxa"/>
                          </w:trPr>
                          <w:tc>
                            <w:tcPr>
                              <w:tcW w:w="0" w:type="auto"/>
                              <w:vAlign w:val="center"/>
                              <w:hideMark/>
                            </w:tcPr>
                            <w:p w:rsidR="002465B3" w:rsidRDefault="002465B3">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2465B3" w:rsidRDefault="002465B3" w:rsidP="002465B3">
                        <w:pPr>
                          <w:rPr>
                            <w:rFonts w:ascii="Times New Roman" w:eastAsia="Calibri"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2465B3">
                          <w:trPr>
                            <w:tblCellSpacing w:w="0" w:type="dxa"/>
                          </w:trPr>
                          <w:tc>
                            <w:tcPr>
                              <w:tcW w:w="0" w:type="auto"/>
                              <w:vAlign w:val="center"/>
                              <w:hideMark/>
                            </w:tcPr>
                            <w:p w:rsidR="002465B3" w:rsidRDefault="002465B3">
                              <w:pPr>
                                <w:jc w:val="center"/>
                                <w:rPr>
                                  <w:rFonts w:ascii="Arial" w:hAnsi="Arial" w:cs="Arial"/>
                                  <w:sz w:val="20"/>
                                </w:rPr>
                              </w:pPr>
                              <w:r>
                                <w:rPr>
                                  <w:rFonts w:ascii="Arial" w:hAnsi="Arial" w:cs="Arial"/>
                                  <w:sz w:val="20"/>
                                </w:rPr>
                                <w:t>Рассмотрение представленных документов</w:t>
                              </w:r>
                            </w:p>
                          </w:tc>
                        </w:tr>
                      </w:tbl>
                      <w:p w:rsidR="002465B3" w:rsidRDefault="002465B3" w:rsidP="002465B3">
                        <w:pPr>
                          <w:rPr>
                            <w:rFonts w:ascii="Times New Roman" w:eastAsia="Calibri"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XcIAAADbAAAADwAAAGRycy9kb3ducmV2LnhtbERPTWvCQBC9F/oflil4q5tUEBvdBCkU&#10;vCgYteBtyI5JMDub7q4x/ffdQsHbPN7nrIrRdGIg51vLCtJpAoK4srrlWsHx8Pm6AOEDssbOMin4&#10;IQ9F/vy0wkzbO+9pKEMtYgj7DBU0IfSZlL5qyKCf2p44chfrDIYIXS21w3sMN518S5K5NNhybGiw&#10;p4+Gqmt5Mwq+Trrcb8/p6G7vi93mPHx3s3Su1ORlXC9BBBrDQ/zv3ug4P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XcIAAADbAAAADwAAAAAAAAAAAAAA&#10;AAChAgAAZHJzL2Rvd25yZXYueG1sUEsFBgAAAAAEAAQA+QAAAJADAAAAAA==&#10;" adj="10765">
                  <v:stroke endarrow="block"/>
                </v:shape>
                <v:rect id="Rectangle 14" o:spid="_x0000_s1038" style="position:absolute;left:15341;top:38931;width:28772;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2465B3">
                          <w:trPr>
                            <w:tblCellSpacing w:w="0" w:type="dxa"/>
                          </w:trPr>
                          <w:tc>
                            <w:tcPr>
                              <w:tcW w:w="0" w:type="auto"/>
                              <w:vAlign w:val="center"/>
                              <w:hideMark/>
                            </w:tcPr>
                            <w:p w:rsidR="002465B3" w:rsidRDefault="002465B3">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2465B3" w:rsidRDefault="002465B3" w:rsidP="002465B3">
                        <w:pPr>
                          <w:rPr>
                            <w:rFonts w:ascii="Times New Roman" w:eastAsia="Calibri"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8863;top:21272;width:6;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2465B3">
                          <w:trPr>
                            <w:tblCellSpacing w:w="0" w:type="dxa"/>
                          </w:trPr>
                          <w:tc>
                            <w:tcPr>
                              <w:tcW w:w="0" w:type="auto"/>
                              <w:vAlign w:val="center"/>
                              <w:hideMark/>
                            </w:tcPr>
                            <w:p w:rsidR="002465B3" w:rsidRDefault="002465B3">
                              <w:pPr>
                                <w:jc w:val="center"/>
                                <w:rPr>
                                  <w:rFonts w:ascii="Arial" w:hAnsi="Arial" w:cs="Arial"/>
                                  <w:sz w:val="20"/>
                                </w:rPr>
                              </w:pPr>
                              <w:r>
                                <w:rPr>
                                  <w:rFonts w:ascii="Arial" w:hAnsi="Arial" w:cs="Arial"/>
                                  <w:sz w:val="20"/>
                                </w:rPr>
                                <w:t>Имеются основания для отказа</w:t>
                              </w:r>
                            </w:p>
                          </w:tc>
                        </w:tr>
                      </w:tbl>
                      <w:p w:rsidR="002465B3" w:rsidRDefault="002465B3" w:rsidP="002465B3">
                        <w:pPr>
                          <w:rPr>
                            <w:rFonts w:ascii="Times New Roman" w:eastAsia="Calibri"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2465B3">
                          <w:trPr>
                            <w:tblCellSpacing w:w="0" w:type="dxa"/>
                          </w:trPr>
                          <w:tc>
                            <w:tcPr>
                              <w:tcW w:w="0" w:type="auto"/>
                              <w:vAlign w:val="center"/>
                              <w:hideMark/>
                            </w:tcPr>
                            <w:p w:rsidR="002465B3" w:rsidRDefault="002465B3">
                              <w:pPr>
                                <w:jc w:val="center"/>
                                <w:rPr>
                                  <w:rFonts w:ascii="Arial" w:hAnsi="Arial" w:cs="Arial"/>
                                  <w:sz w:val="20"/>
                                </w:rPr>
                              </w:pPr>
                              <w:r>
                                <w:rPr>
                                  <w:rFonts w:ascii="Arial" w:hAnsi="Arial" w:cs="Arial"/>
                                  <w:sz w:val="20"/>
                                </w:rPr>
                                <w:t>Отсутствуют основания для отказа</w:t>
                              </w:r>
                            </w:p>
                          </w:tc>
                        </w:tr>
                      </w:tbl>
                      <w:p w:rsidR="002465B3" w:rsidRDefault="002465B3" w:rsidP="002465B3">
                        <w:pPr>
                          <w:rPr>
                            <w:rFonts w:ascii="Times New Roman" w:eastAsia="Calibri" w:hAnsi="Times New Roman" w:cs="Times New Roman"/>
                            <w:sz w:val="24"/>
                          </w:rPr>
                        </w:pPr>
                      </w:p>
                    </w:txbxContent>
                  </v:textbox>
                </v:shape>
                <v:shape id="AutoShape 19" o:spid="_x0000_s1043" type="#_x0000_t33" style="position:absolute;left:14268;top:41046;width:1073;height:21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1046;width:952;height:21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2465B3">
                          <w:trPr>
                            <w:tblCellSpacing w:w="0" w:type="dxa"/>
                          </w:trPr>
                          <w:tc>
                            <w:tcPr>
                              <w:tcW w:w="0" w:type="auto"/>
                              <w:vAlign w:val="center"/>
                              <w:hideMark/>
                            </w:tcPr>
                            <w:p w:rsidR="002465B3" w:rsidRDefault="002465B3">
                              <w:pPr>
                                <w:jc w:val="center"/>
                                <w:rPr>
                                  <w:rFonts w:ascii="Arial" w:hAnsi="Arial" w:cs="Arial"/>
                                  <w:sz w:val="20"/>
                                </w:rPr>
                              </w:pPr>
                              <w:r>
                                <w:rPr>
                                  <w:rFonts w:ascii="Arial" w:hAnsi="Arial" w:cs="Arial"/>
                                  <w:sz w:val="20"/>
                                </w:rPr>
                                <w:t>Вручение (направление) заявителю уведомления об отказе в предоставлении информации</w:t>
                              </w:r>
                            </w:p>
                          </w:tc>
                        </w:tr>
                      </w:tbl>
                      <w:p w:rsidR="002465B3" w:rsidRDefault="002465B3" w:rsidP="002465B3">
                        <w:pPr>
                          <w:rPr>
                            <w:rFonts w:ascii="Times New Roman" w:eastAsia="Calibri" w:hAnsi="Times New Roman" w:cs="Times New Roman"/>
                            <w:sz w:val="24"/>
                          </w:rPr>
                        </w:pPr>
                      </w:p>
                    </w:txbxContent>
                  </v:textbox>
                </v:rect>
                <v:rect id="Rectangle 22" o:spid="_x0000_s1046" style="position:absolute;left:31159;top:58312;width:27769;height:9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2465B3">
                          <w:trPr>
                            <w:tblCellSpacing w:w="0" w:type="dxa"/>
                          </w:trPr>
                          <w:tc>
                            <w:tcPr>
                              <w:tcW w:w="0" w:type="auto"/>
                              <w:vAlign w:val="center"/>
                              <w:hideMark/>
                            </w:tcPr>
                            <w:p w:rsidR="002465B3" w:rsidRDefault="002465B3">
                              <w:pPr>
                                <w:jc w:val="center"/>
                                <w:rPr>
                                  <w:rFonts w:ascii="Arial" w:hAnsi="Arial" w:cs="Arial"/>
                                  <w:sz w:val="20"/>
                                  <w:szCs w:val="20"/>
                                </w:rPr>
                              </w:pPr>
                              <w:r>
                                <w:rPr>
                                  <w:rFonts w:ascii="Arial" w:hAnsi="Arial" w:cs="Arial"/>
                                  <w:sz w:val="20"/>
                                  <w:szCs w:val="20"/>
                                </w:rPr>
                                <w:t xml:space="preserve">Вручение (направление) заявителю </w:t>
                              </w:r>
                            </w:p>
                            <w:p w:rsidR="002465B3" w:rsidRDefault="002465B3">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2465B3" w:rsidRDefault="002465B3" w:rsidP="002465B3">
                        <w:pPr>
                          <w:rPr>
                            <w:rFonts w:ascii="Times New Roman" w:eastAsia="Calibri" w:hAnsi="Times New Roman" w:cs="Times New Roman"/>
                            <w:sz w:val="24"/>
                            <w:szCs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2465B3">
                          <w:trPr>
                            <w:tblCellSpacing w:w="0" w:type="dxa"/>
                          </w:trPr>
                          <w:tc>
                            <w:tcPr>
                              <w:tcW w:w="0" w:type="auto"/>
                              <w:vAlign w:val="center"/>
                              <w:hideMark/>
                            </w:tcPr>
                            <w:p w:rsidR="002465B3" w:rsidRDefault="002465B3">
                              <w:pPr>
                                <w:jc w:val="center"/>
                                <w:rPr>
                                  <w:rFonts w:ascii="Arial" w:hAnsi="Arial" w:cs="Arial"/>
                                  <w:sz w:val="20"/>
                                  <w:szCs w:val="20"/>
                                </w:rPr>
                              </w:pPr>
                              <w:r>
                                <w:rPr>
                                  <w:rFonts w:ascii="Arial" w:hAnsi="Arial" w:cs="Arial"/>
                                  <w:sz w:val="20"/>
                                  <w:szCs w:val="20"/>
                                </w:rPr>
                                <w:t>Предоставление информации о порядке предоставления жилищно-коммунальных услуг или</w:t>
                              </w:r>
                            </w:p>
                            <w:p w:rsidR="002465B3" w:rsidRDefault="002465B3">
                              <w:pPr>
                                <w:jc w:val="center"/>
                                <w:rPr>
                                  <w:rFonts w:ascii="Arial" w:hAnsi="Arial" w:cs="Arial"/>
                                  <w:sz w:val="20"/>
                                  <w:szCs w:val="20"/>
                                </w:rPr>
                              </w:pPr>
                              <w:r>
                                <w:rPr>
                                  <w:rFonts w:ascii="Arial" w:hAnsi="Arial" w:cs="Arial"/>
                                  <w:sz w:val="20"/>
                                  <w:szCs w:val="20"/>
                                </w:rPr>
                                <w:t xml:space="preserve"> отказ в предоставлении информации </w:t>
                              </w:r>
                            </w:p>
                            <w:p w:rsidR="002465B3" w:rsidRDefault="002465B3">
                              <w:pPr>
                                <w:jc w:val="center"/>
                                <w:rPr>
                                  <w:rFonts w:ascii="Arial" w:hAnsi="Arial" w:cs="Arial"/>
                                  <w:sz w:val="20"/>
                                  <w:szCs w:val="20"/>
                                </w:rPr>
                              </w:pPr>
                              <w:r>
                                <w:rPr>
                                  <w:rFonts w:ascii="Arial" w:hAnsi="Arial" w:cs="Arial"/>
                                  <w:sz w:val="20"/>
                                  <w:szCs w:val="20"/>
                                </w:rPr>
                                <w:t>в устной форме</w:t>
                              </w:r>
                            </w:p>
                          </w:tc>
                        </w:tr>
                      </w:tbl>
                      <w:p w:rsidR="002465B3" w:rsidRDefault="002465B3" w:rsidP="002465B3">
                        <w:pPr>
                          <w:rPr>
                            <w:rFonts w:ascii="Times New Roman" w:eastAsia="Calibri" w:hAnsi="Times New Roman" w:cs="Times New Roman"/>
                            <w:sz w:val="24"/>
                            <w:szCs w:val="24"/>
                          </w:rPr>
                        </w:pP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anchory="line"/>
              </v:group>
            </w:pict>
          </mc:Fallback>
        </mc:AlternateContent>
      </w:r>
      <w:r w:rsidRPr="002465B3">
        <w:rPr>
          <w:rFonts w:ascii="Times New Roman" w:eastAsia="Times New Roman" w:hAnsi="Times New Roman" w:cs="Times New Roman"/>
          <w:noProof/>
          <w:sz w:val="24"/>
          <w:szCs w:val="24"/>
          <w:lang w:eastAsia="ru-RU"/>
        </w:rPr>
        <mc:AlternateContent>
          <mc:Choice Requires="wps">
            <w:drawing>
              <wp:inline distT="0" distB="0" distL="0" distR="0">
                <wp:extent cx="5943600" cy="8010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9B796" id="Прямоугольник 1" o:spid="_x0000_s1026" style="width:468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G01gIAAMo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VA7jDipoETt5/X79af2R3uz/tB+aW/a7+uP7c/2a/sN+SZfTa0ieHZVX0qj&#10;WNUXIn2lEBfjgvA5PVc1ZL3D225JKZqCkgyIWwj3AMMsFKChWfNUZMCALLSw2VzlsjIxIE9oZYt2&#10;vSsaXWmUwmY/DI4HHtQ2hbMhJLHf6xuaLom2z2up9GMqKmQmMZbAz8KT5YXS3dXtFRONiykrS+uM&#10;kh9sAGa3A8HhqTkzNGyh34ZeOBlOhoET9AYTJ/CSxDmfjgNnMPVP+slxMh4n/jsT1w+igmUZ5SbM&#10;1nR+8GdF3di/s8vOdkqULDNwhpKS89m4lGhJwPRT+20SsnfNPaRh8wVa7kjye4H3qBc608HwxAmm&#10;Qd8JT7yh4/nho3DgBWGQTA8lXTBO/10SamIcmjpaOb/V5tnvvjYSVUxDWylZZSxhPnOJRMaDE57Z&#10;uSas7OZ7qTD0b1MB5d4W2jrWmLTz/0xk12BYKcBOYD1ogDAphHyDUQPNJMbq9YJIilH5hIPpQz8I&#10;TPexi6B/0oOF3D+Z7Z8QngJUjDVG3XSsu461qCWbFxDJt4nh4hx+lJxZC5ufqGMF/M0CGoZVsmlu&#10;piPtr+2t2xY8+gUAAP//AwBQSwMEFAAGAAgAAAAhAA02knPdAAAABgEAAA8AAABkcnMvZG93bnJl&#10;di54bWxMj0FLw0AQhe9C/8MyBS9iN60YNGZTSkEsIhRT7XmbHZPQ7Gya3Sbx3zv1opeBx3u8+V66&#10;HG0jeux87UjBfBaBQCqcqalU8LF7vn0A4YMmoxtHqOAbPSyzyVWqE+MGesc+D6XgEvKJVlCF0CZS&#10;+qJCq/3MtUjsfbnO6sCyK6Xp9MDltpGLKIql1TXxh0q3uK6wOOZnq2Aotv1+9/Yitzf7jaPT5rTO&#10;P1+Vup6OqycQAcfwF4YLPqNDxkwHdybjRaOAh4Tfy97jXczywKFFPL8HmaXyP372AwAA//8DAFBL&#10;AQItABQABgAIAAAAIQC2gziS/gAAAOEBAAATAAAAAAAAAAAAAAAAAAAAAABbQ29udGVudF9UeXBl&#10;c10ueG1sUEsBAi0AFAAGAAgAAAAhADj9If/WAAAAlAEAAAsAAAAAAAAAAAAAAAAALwEAAF9yZWxz&#10;Ly5yZWxzUEsBAi0AFAAGAAgAAAAhAF0hEbTWAgAAygUAAA4AAAAAAAAAAAAAAAAALgIAAGRycy9l&#10;Mm9Eb2MueG1sUEsBAi0AFAAGAAgAAAAhAA02knPdAAAABgEAAA8AAAAAAAAAAAAAAAAAMAUAAGRy&#10;cy9kb3ducmV2LnhtbFBLBQYAAAAABAAEAPMAAAA6BgAAAAA=&#10;" filled="f" stroked="f">
                <o:lock v:ext="edit" aspectratio="t"/>
                <w10:anchorlock/>
              </v:rect>
            </w:pict>
          </mc:Fallback>
        </mc:AlternateContent>
      </w:r>
    </w:p>
    <w:p w:rsidR="002465B3" w:rsidRPr="002465B3" w:rsidRDefault="002465B3" w:rsidP="002465B3">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B72B6C" w:rsidRPr="002465B3" w:rsidRDefault="00B72B6C">
      <w:pPr>
        <w:rPr>
          <w:rFonts w:ascii="Times New Roman" w:hAnsi="Times New Roman" w:cs="Times New Roman"/>
        </w:rPr>
      </w:pPr>
    </w:p>
    <w:sectPr w:rsidR="00B72B6C" w:rsidRPr="00246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77"/>
    <w:rsid w:val="000E3EB7"/>
    <w:rsid w:val="002068B2"/>
    <w:rsid w:val="002465B3"/>
    <w:rsid w:val="003C70A5"/>
    <w:rsid w:val="003D0477"/>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6FCFCF-C5F9-4117-B4A3-F2A0CA56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2465B3"/>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2465B3"/>
    <w:rPr>
      <w:rFonts w:ascii="Times New Roman" w:eastAsia="Times New Roman" w:hAnsi="Times New Roman" w:cs="Times New Roman"/>
      <w:sz w:val="20"/>
      <w:szCs w:val="20"/>
      <w:lang w:eastAsia="ru-RU"/>
    </w:rPr>
  </w:style>
  <w:style w:type="paragraph" w:styleId="a6">
    <w:name w:val="No Spacing"/>
    <w:uiPriority w:val="1"/>
    <w:qFormat/>
    <w:rsid w:val="002465B3"/>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465B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semiHidden/>
    <w:locked/>
    <w:rsid w:val="002465B3"/>
    <w:rPr>
      <w:rFonts w:ascii="Arial" w:eastAsia="Times New Roman" w:hAnsi="Arial" w:cs="Arial"/>
      <w:lang w:eastAsia="ar-SA"/>
    </w:rPr>
  </w:style>
  <w:style w:type="paragraph" w:customStyle="1" w:styleId="ConsPlusNormal0">
    <w:name w:val="ConsPlusNormal"/>
    <w:next w:val="a"/>
    <w:link w:val="ConsPlusNormal"/>
    <w:semiHidden/>
    <w:rsid w:val="002465B3"/>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semiHidden/>
    <w:rsid w:val="002465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semiHidden/>
    <w:rsid w:val="002465B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semiHidden/>
    <w:rsid w:val="002465B3"/>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2465B3"/>
    <w:rPr>
      <w:rFonts w:ascii="Times New Roman" w:hAnsi="Times New Roman" w:cs="Times New Roman" w:hint="default"/>
      <w:b/>
      <w:bCs/>
      <w:sz w:val="26"/>
      <w:szCs w:val="26"/>
    </w:rPr>
  </w:style>
  <w:style w:type="character" w:customStyle="1" w:styleId="FontStyle11">
    <w:name w:val="Font Style11"/>
    <w:uiPriority w:val="99"/>
    <w:rsid w:val="002465B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1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7267</Words>
  <Characters>41423</Characters>
  <Application>Microsoft Office Word</Application>
  <DocSecurity>0</DocSecurity>
  <Lines>345</Lines>
  <Paragraphs>97</Paragraphs>
  <ScaleCrop>false</ScaleCrop>
  <Company/>
  <LinksUpToDate>false</LinksUpToDate>
  <CharactersWithSpaces>48593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2018-04-05T11:46:00Z</dcterms:created>
  <dcterms:modified xsi:type="dcterms:W3CDTF">2018-04-05T11:48:00Z</dcterms:modified>
</cp:coreProperties>
</file>