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94687C" w:rsidRDefault="00EA6D1B" w:rsidP="0079045D">
      <w:pPr>
        <w:jc w:val="center"/>
        <w:rPr>
          <w:rFonts w:ascii="Times New Roman" w:hAnsi="Times New Roman" w:cs="Times New Roman"/>
          <w:sz w:val="26"/>
          <w:szCs w:val="26"/>
        </w:rPr>
      </w:pPr>
      <w:r w:rsidRPr="0094687C">
        <w:rPr>
          <w:rFonts w:ascii="Times New Roman" w:hAnsi="Times New Roman" w:cs="Times New Roman"/>
          <w:sz w:val="26"/>
          <w:szCs w:val="26"/>
        </w:rPr>
        <w:t>С</w:t>
      </w:r>
      <w:r w:rsidR="004222E1" w:rsidRPr="0094687C">
        <w:rPr>
          <w:rFonts w:ascii="Times New Roman" w:hAnsi="Times New Roman" w:cs="Times New Roman"/>
          <w:sz w:val="26"/>
          <w:szCs w:val="26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9751"/>
      </w:tblGrid>
      <w:tr w:rsidR="0048623F" w:rsidRPr="00807501" w:rsidTr="00807991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1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E2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314670" w:rsidRDefault="007E16F7" w:rsidP="00314670">
            <w:pPr>
              <w:jc w:val="center"/>
              <w:rPr>
                <w:rFonts w:ascii="Times New Roman" w:hAnsi="Times New Roman"/>
              </w:rPr>
            </w:pPr>
            <w:r w:rsidRPr="00314670">
              <w:rPr>
                <w:rFonts w:ascii="Times New Roman" w:hAnsi="Times New Roman"/>
              </w:rPr>
              <w:t>(уполномоченный орган</w:t>
            </w:r>
            <w:r w:rsidR="009739D9" w:rsidRPr="00314670">
              <w:rPr>
                <w:rFonts w:ascii="Times New Roman" w:hAnsi="Times New Roman"/>
              </w:rPr>
              <w:t>, которым рассматривается ходатайство об установлении публичного сервитута)</w:t>
            </w:r>
          </w:p>
        </w:tc>
      </w:tr>
      <w:tr w:rsidR="0048623F" w:rsidRPr="00807501" w:rsidTr="00807991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1" w:type="dxa"/>
          </w:tcPr>
          <w:p w:rsidR="001E28FB" w:rsidRPr="00AD4DC3" w:rsidRDefault="00AD4DC3" w:rsidP="00E16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Эксплуатация линейного объекта системы газоснабжения федерального значения</w:t>
            </w:r>
            <w:r w:rsidR="00B74B27" w:rsidRPr="00AD4DC3">
              <w:rPr>
                <w:rFonts w:ascii="Times New Roman" w:hAnsi="Times New Roman"/>
                <w:b/>
                <w:sz w:val="24"/>
                <w:szCs w:val="24"/>
              </w:rPr>
              <w:t xml:space="preserve"> «Площадка узла подключения КЦ3 КС «Писаревка», являющегося неотъемлемой технологической частью линейного объекта системы газоснабжения федерального значения</w:t>
            </w:r>
          </w:p>
          <w:p w:rsidR="0048623F" w:rsidRPr="00314670" w:rsidRDefault="00007AE6" w:rsidP="00314670">
            <w:pPr>
              <w:jc w:val="center"/>
              <w:rPr>
                <w:rFonts w:ascii="Times New Roman" w:hAnsi="Times New Roman"/>
              </w:rPr>
            </w:pPr>
            <w:r w:rsidRPr="00314670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2364DA" w:rsidRPr="00807501" w:rsidTr="00807991">
        <w:trPr>
          <w:trHeight w:val="4728"/>
        </w:trPr>
        <w:tc>
          <w:tcPr>
            <w:tcW w:w="456" w:type="dxa"/>
          </w:tcPr>
          <w:p w:rsidR="002364DA" w:rsidRPr="00807501" w:rsidRDefault="002364D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1" w:type="dxa"/>
          </w:tcPr>
          <w:tbl>
            <w:tblPr>
              <w:tblW w:w="12420" w:type="dxa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2546"/>
              <w:gridCol w:w="5955"/>
              <w:gridCol w:w="2782"/>
            </w:tblGrid>
            <w:tr w:rsidR="009D3C04" w:rsidRPr="009975ED" w:rsidTr="00F07418">
              <w:trPr>
                <w:trHeight w:val="1258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C04" w:rsidRPr="007E2A1F" w:rsidRDefault="009D3C04" w:rsidP="009D3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E2A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C04" w:rsidRPr="007E2A1F" w:rsidRDefault="009D3C04" w:rsidP="009D3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E2A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D3C04" w:rsidRPr="007E2A1F" w:rsidRDefault="009D3C04" w:rsidP="009D3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E2A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C04" w:rsidRPr="007E2A1F" w:rsidRDefault="009D3C04" w:rsidP="009D3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30222" w:rsidRPr="009975ED" w:rsidTr="002174E2">
              <w:trPr>
                <w:trHeight w:val="567"/>
              </w:trPr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692" w:right="-39" w:hanging="14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36:03:0000000:88</w:t>
                  </w:r>
                </w:p>
              </w:tc>
              <w:tc>
                <w:tcPr>
                  <w:tcW w:w="5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, северная часть условного кадастрового квартала</w:t>
                  </w:r>
                </w:p>
              </w:tc>
              <w:tc>
                <w:tcPr>
                  <w:tcW w:w="2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9975ED" w:rsidTr="002174E2">
              <w:trPr>
                <w:trHeight w:val="567"/>
              </w:trPr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692" w:right="-39" w:hanging="14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36:03:0000000:161</w:t>
                  </w:r>
                </w:p>
              </w:tc>
              <w:tc>
                <w:tcPr>
                  <w:tcW w:w="5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северо-западной части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Богучарского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(на юге и севере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Данцевка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, Краснодар)</w:t>
                  </w:r>
                </w:p>
              </w:tc>
              <w:tc>
                <w:tcPr>
                  <w:tcW w:w="2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36:03:0000000:4363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 xml:space="preserve">Воронежская область, </w:t>
                  </w:r>
                  <w:proofErr w:type="spellStart"/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7F03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36:03:5200009:168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юго-западная часть кадастрового квартала 36:03:5200009</w:t>
                  </w:r>
                </w:p>
              </w:tc>
              <w:tc>
                <w:tcPr>
                  <w:tcW w:w="2782" w:type="dxa"/>
                  <w:vMerge w:val="restart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7F03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36:03:5200010:231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Луговское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782" w:type="dxa"/>
                  <w:vMerge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217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36:03:5200010:235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с/п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Луговское</w:t>
                  </w:r>
                  <w:proofErr w:type="spellEnd"/>
                </w:p>
              </w:tc>
              <w:tc>
                <w:tcPr>
                  <w:tcW w:w="2782" w:type="dxa"/>
                  <w:vMerge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7F03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36:03:5200010:352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границах кадастрового квартала 36:03:5200010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217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36:03:5200010:353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северо-западной части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Богучарского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(на юге и севере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Данцевка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, Краснодар)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217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36:03:5200010:360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в северо-западной части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Богучарского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(на юге и севере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Данцевка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, Краснодар)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36:03:5200010:362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р-н., в северо-западной части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Богучарского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(на юге и севере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Данцевка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, Краснодар)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36:03:5200010:367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Богучарский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юго-восточнее земельного участка с кадастровым номером: 36:03:5200010:182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36:12:0000000:38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Центральная часть Кантемировского кадастрового района Воронежской области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36:12:0000000:44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центральная и северо-восточная части Кантемировского кадастрового района Воронежской области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36:12:0000000:660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Кантемировский, севернее с Писаревка от моста через р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Богучарка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 промышленной площадки Писаревского ЛПУМГ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36:12:0000000:3289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Кантемировский,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36:12:0000000:3896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р-н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36:12:0000000:3901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район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36:12:0000000:3909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район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36:12:6100015:220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Кантемировский, с Писаревка, в 1,6 км севернее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с.Писаревка</w:t>
                  </w:r>
                  <w:proofErr w:type="spellEnd"/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36:12:6100015:272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в границах бывшего колхоза "Писаревский", юго-восточная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36:12:6100015:307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Кантемировский,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36:12:6100015:308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в границах бывшего колхоза "Писаревский", юго-восточная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36:12:6100015:309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с. Писаревка, центральная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36:12:6100015:310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Кантемировский,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36:12:6100015:361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р-н Кантемировский,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поселение, юго-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восточнае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36:12:6100015:476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район, в границах бывшего колхоза "Писаревский", юго-восточная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36:12:6100015:481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район, с. Писаревка, центральная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36:12:6100015:482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район, с. Писаревка, центральная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36:12:6100015:483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Воронежская область, Кантемировский район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36:12:6100015:566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Кантемировский муниципальный район,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поселение, центральная часть кадастрового квартала 36:12:6100015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36:12:6100016:106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в границах бывшего колхоза "Писаревский"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36:12:6100016:108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с Писаревка, в границах бывшего совхоза "Писаревский", северо-восточная часть кадастрового квартала 36:12:61 00 016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36:12:6100016:113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северная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36:12:6100016:117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муниципальный район, в границах бывшего колхоза "Писаревский",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36:12:6100016:137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северная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36:12:6100016:138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в границах бывшего колхоза "Писаревский",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36:12:6100016:139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р-н Кантемировский, с Писаревка, в границах бывшего совхоза "Писаревский",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36:12:6100016:264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муниципальный район, в границах бывшего колхоза "Писаревский",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36:12:6100016:265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муниципальный район, в границах бывшего колхоза "Писаревский",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36:12:6100016:266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область, Кантемировский муниципальный район, в границах бывшего колхоза "Писаревский",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36:12:6100016:270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Кантемировский район,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36:12:6100016:271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Кантемировский район,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поселение, северная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36:12:6100016:274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Кантемировский район,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36:12:6100016:275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Воронежская область, Кантемировский район, </w:t>
                  </w:r>
                  <w:proofErr w:type="spellStart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Писаревское</w:t>
                  </w:r>
                  <w:proofErr w:type="spellEnd"/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поселение, северо-восточная часть кадастрового квартала 36:12:6100016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1A1A1A"/>
                      <w:shd w:val="clear" w:color="auto" w:fill="FFFFFF"/>
                    </w:rPr>
                    <w:t>36:03:5200009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36:03:5200010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36:12:6100015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0222" w:rsidRPr="005816A5" w:rsidTr="00F07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pStyle w:val="a3"/>
                    <w:numPr>
                      <w:ilvl w:val="0"/>
                      <w:numId w:val="14"/>
                    </w:numPr>
                    <w:ind w:left="692" w:right="-39" w:hanging="14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49E2">
                    <w:rPr>
                      <w:rFonts w:ascii="Times New Roman" w:hAnsi="Times New Roman" w:cs="Times New Roman"/>
                      <w:color w:val="000000"/>
                    </w:rPr>
                    <w:t>36:12:6100016</w:t>
                  </w:r>
                </w:p>
              </w:tc>
              <w:tc>
                <w:tcPr>
                  <w:tcW w:w="5955" w:type="dxa"/>
                  <w:vAlign w:val="center"/>
                </w:tcPr>
                <w:p w:rsidR="00030222" w:rsidRPr="008949E2" w:rsidRDefault="00030222" w:rsidP="000302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49E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782" w:type="dxa"/>
                  <w:vAlign w:val="center"/>
                </w:tcPr>
                <w:p w:rsidR="00030222" w:rsidRPr="000F28EF" w:rsidRDefault="00030222" w:rsidP="00030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364DA" w:rsidRPr="00807501" w:rsidRDefault="002364DA" w:rsidP="00533AF4">
            <w:pPr>
              <w:tabs>
                <w:tab w:val="left" w:pos="1114"/>
                <w:tab w:val="left" w:pos="2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7991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51" w:type="dxa"/>
          </w:tcPr>
          <w:p w:rsidR="00AD4DC3" w:rsidRDefault="00AD4DC3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1A99" w:rsidRDefault="006B5576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Администрация Писаревского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Кантемировского муниципального района Воронежской области</w:t>
            </w:r>
          </w:p>
          <w:p w:rsidR="006B5576" w:rsidRDefault="006B5576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 xml:space="preserve"> 396739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Воронежская область</w:t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антемировский р-н,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исаревка,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4DC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  <w:proofErr w:type="spellEnd"/>
          </w:p>
          <w:p w:rsidR="006B5576" w:rsidRDefault="006B5576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Тел.: </w:t>
            </w:r>
            <w:r w:rsidRPr="006B5576">
              <w:rPr>
                <w:rFonts w:ascii="Times New Roman" w:hAnsi="Times New Roman"/>
                <w:bCs/>
                <w:sz w:val="24"/>
                <w:szCs w:val="24"/>
              </w:rPr>
              <w:t>+7 (47367) 5-27-70</w:t>
            </w:r>
          </w:p>
          <w:p w:rsidR="006B5576" w:rsidRDefault="000572BB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приема:</w:t>
            </w:r>
            <w:r w:rsidR="006B5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B5576" w:rsidRPr="006B5576">
              <w:rPr>
                <w:rFonts w:ascii="Times New Roman" w:hAnsi="Times New Roman"/>
                <w:bCs/>
                <w:sz w:val="24"/>
                <w:szCs w:val="24"/>
              </w:rPr>
              <w:t>пн-пт</w:t>
            </w:r>
            <w:proofErr w:type="spellEnd"/>
            <w:r w:rsidR="006B5576" w:rsidRPr="006B5576">
              <w:rPr>
                <w:rFonts w:ascii="Times New Roman" w:hAnsi="Times New Roman"/>
                <w:bCs/>
                <w:sz w:val="24"/>
                <w:szCs w:val="24"/>
              </w:rPr>
              <w:t xml:space="preserve"> 8:00–16:00, перерыв с 12.00 до 13.00</w:t>
            </w:r>
          </w:p>
          <w:p w:rsidR="006B5576" w:rsidRDefault="006B5576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619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6B5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619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6B5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6B5576">
              <w:rPr>
                <w:lang w:val="en-US"/>
              </w:rPr>
              <w:t xml:space="preserve"> </w:t>
            </w:r>
            <w:r w:rsidR="00DA0703" w:rsidRPr="00DA070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pisar.kantem@govvrn.ru</w:t>
            </w:r>
          </w:p>
          <w:p w:rsidR="00DA0703" w:rsidRDefault="00DA0703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61A99" w:rsidRDefault="005D3709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70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D3709">
              <w:rPr>
                <w:rFonts w:ascii="Times New Roman" w:hAnsi="Times New Roman"/>
                <w:bCs/>
                <w:sz w:val="24"/>
                <w:szCs w:val="24"/>
              </w:rPr>
              <w:t>Луговского</w:t>
            </w:r>
            <w:proofErr w:type="spellEnd"/>
            <w:r w:rsidRPr="005D370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D3709">
              <w:rPr>
                <w:rFonts w:ascii="Times New Roman" w:hAnsi="Times New Roman"/>
                <w:bCs/>
                <w:sz w:val="24"/>
                <w:szCs w:val="24"/>
              </w:rPr>
              <w:t>Богучарского</w:t>
            </w:r>
            <w:proofErr w:type="spellEnd"/>
            <w:r w:rsidRPr="005D370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561A99" w:rsidRDefault="005D3709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DA0703" w:rsidRPr="00DA0703">
              <w:rPr>
                <w:rFonts w:ascii="Times New Roman" w:hAnsi="Times New Roman"/>
                <w:bCs/>
                <w:sz w:val="24"/>
                <w:szCs w:val="24"/>
              </w:rPr>
              <w:t>396752</w:t>
            </w:r>
            <w:r w:rsidR="00DA07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A0703" w:rsidRPr="00DA0703">
              <w:rPr>
                <w:rFonts w:ascii="Times New Roman" w:hAnsi="Times New Roman"/>
                <w:bCs/>
                <w:sz w:val="24"/>
                <w:szCs w:val="24"/>
              </w:rPr>
              <w:t xml:space="preserve"> Воронежск</w:t>
            </w:r>
            <w:r w:rsidR="00DA0703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DA0703" w:rsidRPr="00DA0703">
              <w:rPr>
                <w:rFonts w:ascii="Times New Roman" w:hAnsi="Times New Roman"/>
                <w:bCs/>
                <w:sz w:val="24"/>
                <w:szCs w:val="24"/>
              </w:rPr>
              <w:t xml:space="preserve"> област</w:t>
            </w:r>
            <w:r w:rsidR="00DA0703">
              <w:rPr>
                <w:rFonts w:ascii="Times New Roman" w:hAnsi="Times New Roman"/>
                <w:bCs/>
                <w:sz w:val="24"/>
                <w:szCs w:val="24"/>
              </w:rPr>
              <w:t>ь,</w:t>
            </w:r>
            <w:r w:rsidR="00DA0703" w:rsidRPr="00DA07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0703" w:rsidRPr="00DA0703">
              <w:rPr>
                <w:rFonts w:ascii="Times New Roman" w:hAnsi="Times New Roman"/>
                <w:bCs/>
                <w:sz w:val="24"/>
                <w:szCs w:val="24"/>
              </w:rPr>
              <w:t>Богучарск</w:t>
            </w:r>
            <w:r w:rsidR="00DA0703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  <w:r w:rsidR="00DA0703" w:rsidRPr="00DA070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DA07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A0703" w:rsidRPr="00DA0703">
              <w:rPr>
                <w:rFonts w:ascii="Times New Roman" w:hAnsi="Times New Roman"/>
                <w:bCs/>
                <w:sz w:val="24"/>
                <w:szCs w:val="24"/>
              </w:rPr>
              <w:t xml:space="preserve"> с. Луговое ул. Мира, 47</w:t>
            </w:r>
          </w:p>
          <w:p w:rsidR="00DA0703" w:rsidRDefault="00DA0703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Тел.: </w:t>
            </w:r>
            <w:r w:rsidRPr="00DA0703">
              <w:rPr>
                <w:rFonts w:ascii="Times New Roman" w:hAnsi="Times New Roman"/>
                <w:bCs/>
                <w:sz w:val="24"/>
                <w:szCs w:val="24"/>
              </w:rPr>
              <w:t>+7 (473) 664-01-23</w:t>
            </w:r>
          </w:p>
          <w:p w:rsidR="00DA0703" w:rsidRDefault="000572BB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приема</w:t>
            </w:r>
            <w:r w:rsidR="00DA070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E388C">
              <w:rPr>
                <w:rFonts w:ascii="Times New Roman" w:hAnsi="Times New Roman"/>
                <w:bCs/>
                <w:sz w:val="24"/>
                <w:szCs w:val="24"/>
              </w:rPr>
              <w:t xml:space="preserve"> по предварительной записи</w:t>
            </w:r>
          </w:p>
          <w:p w:rsidR="005D3709" w:rsidRPr="00363AD2" w:rsidRDefault="00DA0703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619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363A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619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363A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5D3709" w:rsidRPr="00363AD2" w:rsidRDefault="002E388C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619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363A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619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363A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lugov.boguch.@govvrn.ru</w:t>
            </w:r>
          </w:p>
          <w:p w:rsidR="005D3709" w:rsidRPr="00363AD2" w:rsidRDefault="005D3709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132FE" w:rsidRPr="00261924" w:rsidRDefault="000572BB" w:rsidP="00261924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63AD2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="006558C9" w:rsidRPr="006558C9">
              <w:rPr>
                <w:rFonts w:ascii="Times New Roman" w:eastAsia="Calibri" w:hAnsi="Times New Roman"/>
                <w:sz w:val="22"/>
                <w:szCs w:val="22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  <w:r w:rsidR="006558C9" w:rsidRPr="006558C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ходатайством об установлении публичного сервитута)</w:t>
            </w:r>
          </w:p>
        </w:tc>
      </w:tr>
      <w:tr w:rsidR="0048623F" w:rsidRPr="00807501" w:rsidTr="00807991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51" w:type="dxa"/>
          </w:tcPr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6558C9" w:rsidRPr="00AD4DC3" w:rsidRDefault="006558C9" w:rsidP="00AD4D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8132FE" w:rsidRPr="006558C9" w:rsidRDefault="006558C9" w:rsidP="006558C9">
            <w:pPr>
              <w:jc w:val="center"/>
              <w:rPr>
                <w:rFonts w:ascii="Times New Roman" w:hAnsi="Times New Roman"/>
              </w:rPr>
            </w:pPr>
            <w:r w:rsidRPr="001E28F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</w:t>
            </w:r>
            <w:r w:rsidRPr="00261924">
              <w:rPr>
                <w:rFonts w:ascii="Times New Roman" w:hAnsi="Times New Roman"/>
                <w:sz w:val="22"/>
                <w:szCs w:val="22"/>
              </w:rPr>
              <w:t xml:space="preserve"> участки, а также срок подачи указанных заявлений)</w:t>
            </w:r>
          </w:p>
        </w:tc>
      </w:tr>
      <w:tr w:rsidR="0048623F" w:rsidRPr="00807501" w:rsidTr="00807991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51" w:type="dxa"/>
          </w:tcPr>
          <w:p w:rsidR="006558C9" w:rsidRPr="006558C9" w:rsidRDefault="006558C9" w:rsidP="006558C9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58C9">
              <w:rPr>
                <w:rFonts w:ascii="Times New Roman" w:eastAsia="Calibri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6558C9" w:rsidRPr="006558C9" w:rsidRDefault="006558C9" w:rsidP="00AD4DC3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2FE" w:rsidRPr="00261924" w:rsidRDefault="006558C9" w:rsidP="006558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9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001D9" w:rsidRPr="00807501" w:rsidTr="00807991">
        <w:tc>
          <w:tcPr>
            <w:tcW w:w="456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1" w:type="dxa"/>
          </w:tcPr>
          <w:p w:rsidR="006558C9" w:rsidRPr="00AD4DC3" w:rsidRDefault="006558C9" w:rsidP="00AD4DC3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58C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1. </w:t>
            </w:r>
            <w:hyperlink r:id="rId6" w:history="1">
              <w:r w:rsidRPr="006558C9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https://fgistp.economy.gov.ru</w:t>
              </w:r>
            </w:hyperlink>
          </w:p>
          <w:p w:rsidR="008132FE" w:rsidRPr="00C7740D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58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07991">
        <w:tc>
          <w:tcPr>
            <w:tcW w:w="456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1" w:type="dxa"/>
          </w:tcPr>
          <w:p w:rsidR="006558C9" w:rsidRPr="00261924" w:rsidRDefault="006558C9" w:rsidP="002364DA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26192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1. https://www.minenergo.gov.ru/</w:t>
            </w:r>
          </w:p>
          <w:p w:rsidR="002364DA" w:rsidRDefault="006558C9" w:rsidP="002364DA">
            <w:pPr>
              <w:jc w:val="center"/>
            </w:pPr>
            <w:r w:rsidRPr="0026192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2. </w:t>
            </w:r>
            <w:r w:rsidR="0086617F" w:rsidRPr="0086617F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https://lugovskoe.ru/</w:t>
            </w:r>
          </w:p>
          <w:p w:rsidR="006558C9" w:rsidRPr="006558C9" w:rsidRDefault="00D70FF2" w:rsidP="002364DA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3</w:t>
            </w:r>
            <w:r w:rsidRPr="0026192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324E84">
              <w:t xml:space="preserve"> </w:t>
            </w:r>
            <w:r w:rsidR="00324E84" w:rsidRPr="00324E8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https://pisarevskoe.gosuslugi.ru/?ysclid=lwaol6g1pq813218730</w:t>
            </w:r>
          </w:p>
          <w:p w:rsidR="008132FE" w:rsidRPr="0094687C" w:rsidRDefault="00246321" w:rsidP="0094687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6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33AF4" w:rsidRPr="00807501" w:rsidTr="00807991">
        <w:tc>
          <w:tcPr>
            <w:tcW w:w="456" w:type="dxa"/>
          </w:tcPr>
          <w:p w:rsidR="00533AF4" w:rsidRDefault="0024632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1" w:type="dxa"/>
          </w:tcPr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6558C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6558C9">
              <w:rPr>
                <w:rFonts w:ascii="Times New Roman" w:hAnsi="Times New Roman"/>
                <w:sz w:val="24"/>
                <w:szCs w:val="24"/>
              </w:rPr>
              <w:t xml:space="preserve">» «Газпром реконструкция»: </w:t>
            </w:r>
          </w:p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198095, г. Санкт-Петербург, </w:t>
            </w:r>
            <w:proofErr w:type="spellStart"/>
            <w:r w:rsidRPr="006558C9">
              <w:rPr>
                <w:rFonts w:ascii="Times New Roman" w:hAnsi="Times New Roman"/>
                <w:sz w:val="24"/>
                <w:szCs w:val="24"/>
              </w:rPr>
              <w:t>Митрофаньевское</w:t>
            </w:r>
            <w:proofErr w:type="spellEnd"/>
            <w:r w:rsidRPr="006558C9">
              <w:rPr>
                <w:rFonts w:ascii="Times New Roman" w:hAnsi="Times New Roman"/>
                <w:sz w:val="24"/>
                <w:szCs w:val="24"/>
              </w:rPr>
              <w:t xml:space="preserve"> шоссе д. 2, корп. 9 лит. В.</w:t>
            </w:r>
          </w:p>
          <w:p w:rsidR="00533AF4" w:rsidRPr="00807501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тел. +7(812) 455-17-00</w:t>
            </w:r>
          </w:p>
        </w:tc>
      </w:tr>
      <w:tr w:rsidR="00533AF4" w:rsidRPr="00807501" w:rsidTr="00807991">
        <w:tc>
          <w:tcPr>
            <w:tcW w:w="456" w:type="dxa"/>
          </w:tcPr>
          <w:p w:rsidR="00533AF4" w:rsidRDefault="0024632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1" w:type="dxa"/>
          </w:tcPr>
          <w:p w:rsidR="00261924" w:rsidRDefault="00246321" w:rsidP="00AD4D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9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82709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82709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5E5699" w:rsidRDefault="005E5699" w:rsidP="00AD4D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AD2" w:rsidRDefault="005E5699" w:rsidP="00AD4D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702C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https://disk.yan</w:t>
              </w:r>
              <w:bookmarkStart w:id="0" w:name="_GoBack"/>
              <w:bookmarkEnd w:id="0"/>
              <w:r w:rsidRPr="006702C9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6702C9">
                <w:rPr>
                  <w:rStyle w:val="a7"/>
                  <w:rFonts w:ascii="Times New Roman" w:hAnsi="Times New Roman"/>
                  <w:sz w:val="24"/>
                  <w:szCs w:val="24"/>
                </w:rPr>
                <w:t>ex.ru/d/IPlISdQSev-geg</w:t>
              </w:r>
            </w:hyperlink>
          </w:p>
          <w:p w:rsidR="005E5699" w:rsidRPr="00B82709" w:rsidRDefault="005E5699" w:rsidP="00AD4D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AF4" w:rsidRPr="00261924" w:rsidRDefault="00246321" w:rsidP="0024632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924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1724"/>
    <w:multiLevelType w:val="hybridMultilevel"/>
    <w:tmpl w:val="0082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130F"/>
    <w:multiLevelType w:val="hybridMultilevel"/>
    <w:tmpl w:val="A828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A7614"/>
    <w:multiLevelType w:val="hybridMultilevel"/>
    <w:tmpl w:val="69AC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0EC5556"/>
    <w:multiLevelType w:val="hybridMultilevel"/>
    <w:tmpl w:val="08C0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271B1"/>
    <w:multiLevelType w:val="hybridMultilevel"/>
    <w:tmpl w:val="B070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7AE6"/>
    <w:rsid w:val="0002073B"/>
    <w:rsid w:val="00030222"/>
    <w:rsid w:val="00046EBD"/>
    <w:rsid w:val="0004740E"/>
    <w:rsid w:val="000572BB"/>
    <w:rsid w:val="000A4C2C"/>
    <w:rsid w:val="000A5C94"/>
    <w:rsid w:val="000C5FB6"/>
    <w:rsid w:val="000D4AE1"/>
    <w:rsid w:val="000F28EF"/>
    <w:rsid w:val="001273C3"/>
    <w:rsid w:val="001736B3"/>
    <w:rsid w:val="00175D7D"/>
    <w:rsid w:val="00191AA8"/>
    <w:rsid w:val="001A3FCD"/>
    <w:rsid w:val="001A5A50"/>
    <w:rsid w:val="001B33FB"/>
    <w:rsid w:val="001B459A"/>
    <w:rsid w:val="001E24AF"/>
    <w:rsid w:val="001E28FB"/>
    <w:rsid w:val="00231E85"/>
    <w:rsid w:val="00233EF6"/>
    <w:rsid w:val="002364DA"/>
    <w:rsid w:val="00246321"/>
    <w:rsid w:val="00251A29"/>
    <w:rsid w:val="00261924"/>
    <w:rsid w:val="00267455"/>
    <w:rsid w:val="002B2100"/>
    <w:rsid w:val="002C559D"/>
    <w:rsid w:val="002D3982"/>
    <w:rsid w:val="002E388C"/>
    <w:rsid w:val="002F2E07"/>
    <w:rsid w:val="00314670"/>
    <w:rsid w:val="00314D58"/>
    <w:rsid w:val="0032153E"/>
    <w:rsid w:val="00321B49"/>
    <w:rsid w:val="00321C7F"/>
    <w:rsid w:val="00324E84"/>
    <w:rsid w:val="00363AD2"/>
    <w:rsid w:val="00380D92"/>
    <w:rsid w:val="00384DE3"/>
    <w:rsid w:val="003D5AC3"/>
    <w:rsid w:val="003F373A"/>
    <w:rsid w:val="004222E1"/>
    <w:rsid w:val="00426433"/>
    <w:rsid w:val="004518E2"/>
    <w:rsid w:val="0047157E"/>
    <w:rsid w:val="004766FD"/>
    <w:rsid w:val="004827F3"/>
    <w:rsid w:val="0048623F"/>
    <w:rsid w:val="004A0D50"/>
    <w:rsid w:val="004B2724"/>
    <w:rsid w:val="004D0C0D"/>
    <w:rsid w:val="004E36EC"/>
    <w:rsid w:val="004F0619"/>
    <w:rsid w:val="00533AF4"/>
    <w:rsid w:val="00533FEC"/>
    <w:rsid w:val="00561A99"/>
    <w:rsid w:val="005667AF"/>
    <w:rsid w:val="00571CF7"/>
    <w:rsid w:val="00585341"/>
    <w:rsid w:val="0058612F"/>
    <w:rsid w:val="005B39E2"/>
    <w:rsid w:val="005B57DC"/>
    <w:rsid w:val="005D3709"/>
    <w:rsid w:val="005E5699"/>
    <w:rsid w:val="00607A54"/>
    <w:rsid w:val="00647621"/>
    <w:rsid w:val="006558C9"/>
    <w:rsid w:val="0066067A"/>
    <w:rsid w:val="00664B7E"/>
    <w:rsid w:val="006A027A"/>
    <w:rsid w:val="006B1FEC"/>
    <w:rsid w:val="006B5576"/>
    <w:rsid w:val="006B67BB"/>
    <w:rsid w:val="006C762D"/>
    <w:rsid w:val="006E5DC9"/>
    <w:rsid w:val="00701216"/>
    <w:rsid w:val="00741867"/>
    <w:rsid w:val="007814BD"/>
    <w:rsid w:val="0079045D"/>
    <w:rsid w:val="00791EC9"/>
    <w:rsid w:val="007B4838"/>
    <w:rsid w:val="007E16F7"/>
    <w:rsid w:val="007E2A1F"/>
    <w:rsid w:val="00807501"/>
    <w:rsid w:val="00807991"/>
    <w:rsid w:val="008132FE"/>
    <w:rsid w:val="00815144"/>
    <w:rsid w:val="00831F2A"/>
    <w:rsid w:val="00855098"/>
    <w:rsid w:val="0086617F"/>
    <w:rsid w:val="008949E2"/>
    <w:rsid w:val="008A6BD0"/>
    <w:rsid w:val="008C03D5"/>
    <w:rsid w:val="00913054"/>
    <w:rsid w:val="0094687C"/>
    <w:rsid w:val="00947A5D"/>
    <w:rsid w:val="009739D9"/>
    <w:rsid w:val="009900BE"/>
    <w:rsid w:val="009D3C04"/>
    <w:rsid w:val="009F57C9"/>
    <w:rsid w:val="009F768D"/>
    <w:rsid w:val="00A15CD3"/>
    <w:rsid w:val="00A453DB"/>
    <w:rsid w:val="00A50B57"/>
    <w:rsid w:val="00A53E8D"/>
    <w:rsid w:val="00A6119D"/>
    <w:rsid w:val="00A63F58"/>
    <w:rsid w:val="00A83972"/>
    <w:rsid w:val="00A91D34"/>
    <w:rsid w:val="00AA3E3D"/>
    <w:rsid w:val="00AC33C4"/>
    <w:rsid w:val="00AD4DC3"/>
    <w:rsid w:val="00AF7D25"/>
    <w:rsid w:val="00B03EE7"/>
    <w:rsid w:val="00B10930"/>
    <w:rsid w:val="00B163A6"/>
    <w:rsid w:val="00B311F6"/>
    <w:rsid w:val="00B348AB"/>
    <w:rsid w:val="00B54946"/>
    <w:rsid w:val="00B6543B"/>
    <w:rsid w:val="00B74B27"/>
    <w:rsid w:val="00B77F45"/>
    <w:rsid w:val="00B95BB1"/>
    <w:rsid w:val="00BD1706"/>
    <w:rsid w:val="00BF3D5C"/>
    <w:rsid w:val="00C001D9"/>
    <w:rsid w:val="00C174AC"/>
    <w:rsid w:val="00C71687"/>
    <w:rsid w:val="00C7740D"/>
    <w:rsid w:val="00CD64AF"/>
    <w:rsid w:val="00D20331"/>
    <w:rsid w:val="00D223EB"/>
    <w:rsid w:val="00D70FF2"/>
    <w:rsid w:val="00D75C1E"/>
    <w:rsid w:val="00D76508"/>
    <w:rsid w:val="00DA0703"/>
    <w:rsid w:val="00DA22C9"/>
    <w:rsid w:val="00DE063A"/>
    <w:rsid w:val="00DE773F"/>
    <w:rsid w:val="00E0392A"/>
    <w:rsid w:val="00E152CA"/>
    <w:rsid w:val="00E16149"/>
    <w:rsid w:val="00E34E31"/>
    <w:rsid w:val="00E34F95"/>
    <w:rsid w:val="00E95A48"/>
    <w:rsid w:val="00EA6D1B"/>
    <w:rsid w:val="00EF6684"/>
    <w:rsid w:val="00F07418"/>
    <w:rsid w:val="00F206BA"/>
    <w:rsid w:val="00F35483"/>
    <w:rsid w:val="00F369DE"/>
    <w:rsid w:val="00F61E10"/>
    <w:rsid w:val="00F866B0"/>
    <w:rsid w:val="00FA49D2"/>
    <w:rsid w:val="00FA58FD"/>
    <w:rsid w:val="00FE02A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6809-7AFA-4DDB-AF60-1B1D56F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DE773F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B77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B77F4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IPlISdQSev-g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C7E9-B44B-4899-AD16-0AFCA324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Учетная запись Майкрософт</cp:lastModifiedBy>
  <cp:revision>28</cp:revision>
  <cp:lastPrinted>2020-04-04T14:16:00Z</cp:lastPrinted>
  <dcterms:created xsi:type="dcterms:W3CDTF">2019-08-27T08:47:00Z</dcterms:created>
  <dcterms:modified xsi:type="dcterms:W3CDTF">2024-06-20T08:52:00Z</dcterms:modified>
</cp:coreProperties>
</file>