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1" w:rsidRDefault="00E90011" w:rsidP="00E9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марта 2023 года в </w:t>
      </w:r>
      <w:r w:rsidRPr="00B31E5B">
        <w:rPr>
          <w:rFonts w:ascii="Times New Roman" w:hAnsi="Times New Roman" w:cs="Times New Roman"/>
          <w:sz w:val="28"/>
          <w:szCs w:val="28"/>
        </w:rPr>
        <w:t>Доме культуры</w:t>
      </w:r>
      <w:r>
        <w:rPr>
          <w:rFonts w:ascii="Times New Roman" w:hAnsi="Times New Roman" w:cs="Times New Roman"/>
          <w:sz w:val="28"/>
          <w:szCs w:val="28"/>
        </w:rPr>
        <w:t xml:space="preserve"> ветеранов открылась</w:t>
      </w:r>
      <w:r w:rsidRPr="00B31E5B">
        <w:rPr>
          <w:rFonts w:ascii="Times New Roman" w:hAnsi="Times New Roman" w:cs="Times New Roman"/>
          <w:sz w:val="28"/>
          <w:szCs w:val="28"/>
        </w:rPr>
        <w:t xml:space="preserve"> авторская выставка картин художницы</w:t>
      </w:r>
      <w:r>
        <w:rPr>
          <w:rFonts w:ascii="Times New Roman" w:hAnsi="Times New Roman" w:cs="Times New Roman"/>
          <w:sz w:val="28"/>
          <w:szCs w:val="28"/>
        </w:rPr>
        <w:t xml:space="preserve"> Ольги Ивановны Романенко «Цветы любимым», приуроченная к Международному Дню 8 марта. </w:t>
      </w:r>
    </w:p>
    <w:p w:rsidR="00E90011" w:rsidRPr="00DF32B8" w:rsidRDefault="00E90011" w:rsidP="00E9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83">
        <w:rPr>
          <w:rFonts w:ascii="Times New Roman" w:hAnsi="Times New Roman" w:cs="Times New Roman"/>
          <w:sz w:val="28"/>
          <w:szCs w:val="28"/>
        </w:rPr>
        <w:t>Ольга Ивановна закончила художественно-графический факультет Курского института. Именно с этой специальностью прошла вся её трудовая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83">
        <w:rPr>
          <w:rFonts w:ascii="Times New Roman" w:hAnsi="Times New Roman" w:cs="Times New Roman"/>
          <w:sz w:val="28"/>
          <w:szCs w:val="28"/>
        </w:rPr>
        <w:t xml:space="preserve">Неоднократно награждалась благодарностями и грамотами министерства РФ и департамента культуры Воронежской области, награждена медалью за заслуги перед </w:t>
      </w:r>
      <w:proofErr w:type="spellStart"/>
      <w:r w:rsidRPr="00253083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</w:t>
      </w:r>
      <w:r w:rsidRPr="00253083">
        <w:rPr>
          <w:rFonts w:ascii="Times New Roman" w:hAnsi="Times New Roman" w:cs="Times New Roman"/>
          <w:sz w:val="28"/>
          <w:szCs w:val="28"/>
        </w:rPr>
        <w:t xml:space="preserve"> диплома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3083">
        <w:rPr>
          <w:rFonts w:ascii="Times New Roman" w:hAnsi="Times New Roman" w:cs="Times New Roman"/>
          <w:sz w:val="28"/>
          <w:szCs w:val="28"/>
        </w:rPr>
        <w:t>т областных конкурсов педагогического мастерства преподавателей.</w:t>
      </w:r>
    </w:p>
    <w:p w:rsidR="00E90011" w:rsidRPr="00DF32B8" w:rsidRDefault="00E90011" w:rsidP="00E9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B31E5B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О. И. Романенко </w:t>
      </w:r>
      <w:r w:rsidRPr="00B31E5B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 xml:space="preserve">адовали не один десяток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подарив</w:t>
      </w:r>
      <w:r w:rsidRPr="00B31E5B">
        <w:rPr>
          <w:rFonts w:ascii="Times New Roman" w:hAnsi="Times New Roman" w:cs="Times New Roman"/>
          <w:sz w:val="28"/>
          <w:szCs w:val="28"/>
        </w:rPr>
        <w:t xml:space="preserve"> возможность соприкоснуться с миром прекрасного, познать тайны ее творений</w:t>
      </w:r>
      <w:r>
        <w:rPr>
          <w:rFonts w:ascii="Times New Roman" w:hAnsi="Times New Roman" w:cs="Times New Roman"/>
          <w:sz w:val="28"/>
          <w:szCs w:val="28"/>
        </w:rPr>
        <w:t xml:space="preserve">, увидеть в самом обычном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необыкновен</w:t>
      </w:r>
      <w:r w:rsidRPr="00B31E5B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B31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Pr="00253083">
        <w:rPr>
          <w:rFonts w:ascii="Times New Roman" w:hAnsi="Times New Roman" w:cs="Times New Roman"/>
          <w:sz w:val="28"/>
          <w:szCs w:val="28"/>
        </w:rPr>
        <w:t xml:space="preserve"> рассказала</w:t>
      </w:r>
      <w:r>
        <w:rPr>
          <w:rFonts w:ascii="Times New Roman" w:hAnsi="Times New Roman" w:cs="Times New Roman"/>
          <w:sz w:val="28"/>
          <w:szCs w:val="28"/>
        </w:rPr>
        <w:t xml:space="preserve"> гостям выставки историю появления каждой своей картины: в каком стиле и технике</w:t>
      </w:r>
      <w:r w:rsidRPr="00253083">
        <w:rPr>
          <w:rFonts w:ascii="Times New Roman" w:hAnsi="Times New Roman" w:cs="Times New Roman"/>
          <w:sz w:val="28"/>
          <w:szCs w:val="28"/>
        </w:rPr>
        <w:t xml:space="preserve"> она н</w:t>
      </w:r>
      <w:r>
        <w:rPr>
          <w:rFonts w:ascii="Times New Roman" w:hAnsi="Times New Roman" w:cs="Times New Roman"/>
          <w:sz w:val="28"/>
          <w:szCs w:val="28"/>
        </w:rPr>
        <w:t>аписана, какие материалы использованы, что вдохновило на создание того или иного полотна</w:t>
      </w:r>
      <w:r w:rsidRPr="00253083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90011">
      <w:r>
        <w:rPr>
          <w:noProof/>
        </w:rPr>
        <w:drawing>
          <wp:inline distT="0" distB="0" distL="0" distR="0">
            <wp:extent cx="5940425" cy="3958792"/>
            <wp:effectExtent l="19050" t="0" r="3175" b="0"/>
            <wp:docPr id="1" name="Рисунок 1" descr="C:\Users\lagapova\AppData\Local\Microsoft\Windows\INetCache\Content.Outlook\059YU90R\IMG_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4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011"/>
    <w:rsid w:val="00E9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2023-03-03T11:44:00Z</dcterms:created>
  <dcterms:modified xsi:type="dcterms:W3CDTF">2023-03-03T11:45:00Z</dcterms:modified>
</cp:coreProperties>
</file>