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7D" w:rsidRDefault="00CA307D" w:rsidP="00CA307D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710D8">
        <w:rPr>
          <w:rFonts w:ascii="Times New Roman" w:hAnsi="Times New Roman" w:cs="Times New Roman"/>
          <w:b/>
          <w:color w:val="000000"/>
          <w:sz w:val="28"/>
          <w:szCs w:val="28"/>
        </w:rPr>
        <w:t>11 ноября 2015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14.00 часов в Поповском сельском доме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ры состоялся День администрации Богучарского муниципального  района на территории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повского сельского поселения.</w:t>
      </w:r>
    </w:p>
    <w:p w:rsidR="00CA307D" w:rsidRDefault="00CA307D" w:rsidP="00CA307D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собранием с 14.00 до 14.30 часов жители Поповского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поселения могли обратиться непосредственно к руководителям структурных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подразделений и заместителям главы администрации Богучарского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района и задать интересующие их вопросы. В 14.30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 председательством заместителя главы администрации Богучарского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</w:t>
      </w:r>
      <w:proofErr w:type="spellStart"/>
      <w:r w:rsidRPr="00087CE2">
        <w:rPr>
          <w:rStyle w:val="1"/>
          <w:b w:val="0"/>
          <w:sz w:val="28"/>
          <w:szCs w:val="28"/>
        </w:rPr>
        <w:t>Чвикалова</w:t>
      </w:r>
      <w:proofErr w:type="spellEnd"/>
      <w:r w:rsidRPr="00087CE2">
        <w:rPr>
          <w:rStyle w:val="1"/>
          <w:b w:val="0"/>
          <w:sz w:val="28"/>
          <w:szCs w:val="28"/>
        </w:rPr>
        <w:t xml:space="preserve"> Сергея Николаевича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собрание, на котором присутствовало 60 жителей Поповского сельского поселения.</w:t>
      </w:r>
    </w:p>
    <w:p w:rsidR="00CA307D" w:rsidRDefault="00CA307D" w:rsidP="00CA307D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начале собрания </w:t>
      </w:r>
      <w:proofErr w:type="spellStart"/>
      <w:r w:rsidRPr="00087CE2">
        <w:rPr>
          <w:rStyle w:val="1"/>
          <w:b w:val="0"/>
          <w:sz w:val="28"/>
          <w:szCs w:val="28"/>
        </w:rPr>
        <w:t>Чвикалов</w:t>
      </w:r>
      <w:proofErr w:type="spellEnd"/>
      <w:r w:rsidRPr="00087CE2">
        <w:rPr>
          <w:rStyle w:val="1"/>
          <w:b w:val="0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 всех присутствующих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руководителей структурных подразделений и районных служб.</w:t>
      </w:r>
    </w:p>
    <w:p w:rsidR="00705FEC" w:rsidRDefault="00CA307D" w:rsidP="00CA307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Перед жителями поселения выступили руководители и представители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бюджетного учреждения здравоохранения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РБ», муниципального казенного учреждения «Управление по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образованию и молодежной политике» Богучарского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района, казенного учреждения Воронежской области «Центр занятости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населения Богучарского района», управления Пенсионного фонда по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району, отдела 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району, КУВО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«УСЗН Богучарского района».</w:t>
      </w:r>
      <w:proofErr w:type="gramEnd"/>
    </w:p>
    <w:p w:rsidR="00CA307D" w:rsidRDefault="00CA307D" w:rsidP="00CA307D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/>
          <w:sz w:val="28"/>
          <w:szCs w:val="28"/>
        </w:rPr>
        <w:t>Чвикалов</w:t>
      </w:r>
      <w:proofErr w:type="spellEnd"/>
      <w:r>
        <w:rPr>
          <w:rStyle w:val="a3"/>
          <w:rFonts w:ascii="Times New Roman" w:hAnsi="Times New Roman"/>
          <w:b/>
          <w:sz w:val="28"/>
          <w:szCs w:val="28"/>
        </w:rPr>
        <w:t xml:space="preserve"> С.Н. сообщил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присутствующим о работе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Богучарского муниципального района по экономическому и социальному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развитию района за истекший период 2015 года. </w:t>
      </w:r>
    </w:p>
    <w:p w:rsidR="00CA307D" w:rsidRDefault="00CA307D" w:rsidP="00CA307D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Выступившие руководители и представители организаций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учреждений проинформировали собравшихся о работе их служб в 2015 году.</w:t>
      </w:r>
    </w:p>
    <w:p w:rsidR="00CA307D" w:rsidRDefault="00CA307D" w:rsidP="00CA307D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поселения говорили о своих проблемах и пожеланиях,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наиболее наболевшие из них:</w:t>
      </w:r>
    </w:p>
    <w:p w:rsidR="00CA307D" w:rsidRDefault="00CA307D" w:rsidP="00CA307D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-об обустройстве пешеходного перехода и остановочного павильона в г. Богучаре бульвар Победы (возле отдела МВД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району);</w:t>
      </w:r>
    </w:p>
    <w:p w:rsidR="00CA307D" w:rsidRDefault="00CA307D" w:rsidP="00CA307D">
      <w:pPr>
        <w:widowControl w:val="0"/>
        <w:numPr>
          <w:ilvl w:val="0"/>
          <w:numId w:val="1"/>
        </w:numPr>
        <w:tabs>
          <w:tab w:val="left" w:pos="838"/>
        </w:tabs>
        <w:spacing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строительстве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Купянка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307D" w:rsidRDefault="00CA307D" w:rsidP="00CA307D">
      <w:pPr>
        <w:widowControl w:val="0"/>
        <w:numPr>
          <w:ilvl w:val="0"/>
          <w:numId w:val="1"/>
        </w:numPr>
        <w:tabs>
          <w:tab w:val="left" w:pos="843"/>
        </w:tabs>
        <w:spacing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строительстве сельского клуба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Лофицкое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307D" w:rsidRDefault="00CA307D" w:rsidP="00CA307D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ремонте дороги по улице Киевской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Лофицкое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307D" w:rsidRDefault="00CA307D" w:rsidP="00CA307D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ремонте межпоселковой грунтовой дороги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Поповка;</w:t>
      </w:r>
    </w:p>
    <w:p w:rsidR="00CA307D" w:rsidRDefault="00CA307D" w:rsidP="00CA307D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 обустройстве  остановочного павильона по улице Ленина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фицкое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307D" w:rsidRDefault="00CA307D" w:rsidP="00CA307D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строительстве остановочного павильона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Купянка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возле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пянская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ООШ»;</w:t>
      </w:r>
    </w:p>
    <w:p w:rsidR="00CA307D" w:rsidRDefault="00CA307D" w:rsidP="00CA307D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строительстве моста через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Полтавка и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пянка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307D" w:rsidRDefault="00CA307D" w:rsidP="00CA307D">
      <w:pPr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 увеличении заработной платы гражданам трудоспособного возра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CA307D" w:rsidRDefault="00CA307D" w:rsidP="00CA30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основную часть заданных вопросов присутствующие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разъясн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в ходе собрания.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Некоторые вопросы, наиболее сложные для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решения, взяты на контроль в администрации Богучарского муниципального района.</w:t>
      </w:r>
      <w:proofErr w:type="gramEnd"/>
    </w:p>
    <w:p w:rsidR="00CA307D" w:rsidRDefault="00CA307D" w:rsidP="00CA307D">
      <w:bookmarkStart w:id="0" w:name="_GoBack"/>
      <w:bookmarkEnd w:id="0"/>
    </w:p>
    <w:sectPr w:rsidR="00CA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B69"/>
    <w:multiLevelType w:val="multilevel"/>
    <w:tmpl w:val="8D965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CC"/>
    <w:rsid w:val="00705FEC"/>
    <w:rsid w:val="008E72CC"/>
    <w:rsid w:val="00C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A307D"/>
    <w:rPr>
      <w:rFonts w:ascii="Times New Roman" w:eastAsia="Times New Roman" w:hAnsi="Times New Roman"/>
      <w:b/>
      <w:bCs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3">
    <w:name w:val="Основной текст + Полужирный"/>
    <w:aliases w:val="Интервал 0 pt"/>
    <w:basedOn w:val="a0"/>
    <w:rsid w:val="00CA307D"/>
    <w:rPr>
      <w:rFonts w:ascii="Lucida Sans Unicode" w:eastAsia="Lucida Sans Unicode" w:hAnsi="Lucida Sans Unicode" w:cs="Lucida Sans Unicode"/>
      <w:b w:val="0"/>
      <w:bCs w:val="0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A307D"/>
    <w:rPr>
      <w:rFonts w:ascii="Times New Roman" w:eastAsia="Times New Roman" w:hAnsi="Times New Roman"/>
      <w:b/>
      <w:bCs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3">
    <w:name w:val="Основной текст + Полужирный"/>
    <w:aliases w:val="Интервал 0 pt"/>
    <w:basedOn w:val="a0"/>
    <w:rsid w:val="00CA307D"/>
    <w:rPr>
      <w:rFonts w:ascii="Lucida Sans Unicode" w:eastAsia="Lucida Sans Unicode" w:hAnsi="Lucida Sans Unicode" w:cs="Lucida Sans Unicode"/>
      <w:b w:val="0"/>
      <w:bCs w:val="0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2015-11-17T11:21:00Z</dcterms:created>
  <dcterms:modified xsi:type="dcterms:W3CDTF">2015-11-17T11:22:00Z</dcterms:modified>
</cp:coreProperties>
</file>