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1A" w:rsidRPr="00400C04" w:rsidRDefault="003801F6" w:rsidP="0069021A">
      <w:pPr>
        <w:pStyle w:val="1"/>
        <w:jc w:val="center"/>
        <w:rPr>
          <w:noProof/>
          <w:color w:val="FF0000"/>
        </w:rPr>
      </w:pPr>
      <w:r w:rsidRPr="003801F6">
        <w:rPr>
          <w:noProof/>
          <w:color w:val="FF0000"/>
        </w:rPr>
        <w:drawing>
          <wp:inline distT="0" distB="0" distL="0" distR="0">
            <wp:extent cx="708660" cy="891540"/>
            <wp:effectExtent l="19050" t="0" r="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7" cstate="print"/>
                    <a:srcRect/>
                    <a:stretch>
                      <a:fillRect/>
                    </a:stretch>
                  </pic:blipFill>
                  <pic:spPr bwMode="auto">
                    <a:xfrm>
                      <a:off x="0" y="0"/>
                      <a:ext cx="708660" cy="891540"/>
                    </a:xfrm>
                    <a:prstGeom prst="rect">
                      <a:avLst/>
                    </a:prstGeom>
                    <a:solidFill>
                      <a:srgbClr val="FFFFFF"/>
                    </a:solidFill>
                    <a:ln w="9525">
                      <a:noFill/>
                      <a:miter lim="800000"/>
                      <a:headEnd/>
                      <a:tailEnd/>
                    </a:ln>
                  </pic:spPr>
                </pic:pic>
              </a:graphicData>
            </a:graphic>
          </wp:inline>
        </w:drawing>
      </w:r>
    </w:p>
    <w:p w:rsidR="003801F6" w:rsidRPr="003801F6" w:rsidRDefault="0069021A" w:rsidP="0069021A">
      <w:pPr>
        <w:jc w:val="center"/>
        <w:rPr>
          <w:rFonts w:ascii="Times New Roman" w:eastAsia="Times New Roman" w:hAnsi="Times New Roman" w:cs="Times New Roman"/>
          <w:b/>
          <w:color w:val="auto"/>
          <w:sz w:val="28"/>
          <w:szCs w:val="28"/>
        </w:rPr>
      </w:pPr>
      <w:r w:rsidRPr="003801F6">
        <w:rPr>
          <w:rFonts w:ascii="Times New Roman" w:eastAsia="Times New Roman" w:hAnsi="Times New Roman" w:cs="Times New Roman"/>
          <w:b/>
          <w:color w:val="auto"/>
          <w:sz w:val="28"/>
          <w:szCs w:val="28"/>
        </w:rPr>
        <w:t>АДМИНИСТРАЦИЯ</w:t>
      </w:r>
      <w:r w:rsidR="003801F6" w:rsidRPr="003801F6">
        <w:rPr>
          <w:rFonts w:ascii="Times New Roman" w:eastAsia="Times New Roman" w:hAnsi="Times New Roman" w:cs="Times New Roman"/>
          <w:b/>
          <w:color w:val="auto"/>
          <w:sz w:val="28"/>
          <w:szCs w:val="28"/>
        </w:rPr>
        <w:t xml:space="preserve"> </w:t>
      </w:r>
    </w:p>
    <w:p w:rsidR="0069021A" w:rsidRPr="003801F6" w:rsidRDefault="003801F6" w:rsidP="0069021A">
      <w:pPr>
        <w:jc w:val="center"/>
        <w:rPr>
          <w:rFonts w:ascii="Times New Roman" w:eastAsia="Times New Roman" w:hAnsi="Times New Roman" w:cs="Times New Roman"/>
          <w:b/>
          <w:color w:val="auto"/>
          <w:sz w:val="28"/>
          <w:szCs w:val="28"/>
        </w:rPr>
      </w:pPr>
      <w:r w:rsidRPr="003801F6">
        <w:rPr>
          <w:rFonts w:ascii="Times New Roman" w:eastAsia="Times New Roman" w:hAnsi="Times New Roman" w:cs="Times New Roman"/>
          <w:b/>
          <w:color w:val="auto"/>
          <w:sz w:val="28"/>
          <w:szCs w:val="28"/>
        </w:rPr>
        <w:t>ПОДКОЛОДНОВСКОГО</w:t>
      </w:r>
      <w:r w:rsidR="0069021A" w:rsidRPr="003801F6">
        <w:rPr>
          <w:rFonts w:ascii="Times New Roman" w:eastAsia="Times New Roman" w:hAnsi="Times New Roman" w:cs="Times New Roman"/>
          <w:b/>
          <w:color w:val="auto"/>
          <w:sz w:val="28"/>
          <w:szCs w:val="28"/>
        </w:rPr>
        <w:t xml:space="preserve"> СЕЛЬСКОГО ПОСЕЛЕНИЯ</w:t>
      </w:r>
    </w:p>
    <w:p w:rsidR="0069021A" w:rsidRPr="003801F6" w:rsidRDefault="0069021A" w:rsidP="0069021A">
      <w:pPr>
        <w:jc w:val="center"/>
        <w:rPr>
          <w:rFonts w:ascii="Times New Roman" w:eastAsia="Times New Roman" w:hAnsi="Times New Roman" w:cs="Times New Roman"/>
          <w:b/>
          <w:color w:val="auto"/>
          <w:sz w:val="28"/>
          <w:szCs w:val="28"/>
        </w:rPr>
      </w:pPr>
      <w:r w:rsidRPr="003801F6">
        <w:rPr>
          <w:rFonts w:ascii="Times New Roman" w:eastAsia="Times New Roman" w:hAnsi="Times New Roman" w:cs="Times New Roman"/>
          <w:b/>
          <w:color w:val="auto"/>
          <w:sz w:val="28"/>
          <w:szCs w:val="28"/>
        </w:rPr>
        <w:t>БОГУЧАРСКОГО МУНИЦИПАЛЬНОГО РАЙОНА</w:t>
      </w:r>
    </w:p>
    <w:p w:rsidR="0069021A" w:rsidRPr="003801F6" w:rsidRDefault="0069021A" w:rsidP="0069021A">
      <w:pPr>
        <w:jc w:val="center"/>
        <w:rPr>
          <w:rFonts w:ascii="Times New Roman" w:eastAsia="Times New Roman" w:hAnsi="Times New Roman" w:cs="Times New Roman"/>
          <w:b/>
          <w:color w:val="auto"/>
          <w:sz w:val="28"/>
          <w:szCs w:val="28"/>
        </w:rPr>
      </w:pPr>
      <w:r w:rsidRPr="003801F6">
        <w:rPr>
          <w:rFonts w:ascii="Times New Roman" w:eastAsia="Times New Roman" w:hAnsi="Times New Roman" w:cs="Times New Roman"/>
          <w:b/>
          <w:color w:val="auto"/>
          <w:sz w:val="28"/>
          <w:szCs w:val="28"/>
        </w:rPr>
        <w:t>ВОРОНЕЖСКОЙ ОБЛАСТИ</w:t>
      </w:r>
    </w:p>
    <w:p w:rsidR="0069021A" w:rsidRPr="003801F6" w:rsidRDefault="0069021A" w:rsidP="0069021A">
      <w:pPr>
        <w:jc w:val="center"/>
        <w:rPr>
          <w:rFonts w:ascii="Times New Roman" w:eastAsia="Times New Roman" w:hAnsi="Times New Roman" w:cs="Times New Roman"/>
          <w:b/>
          <w:color w:val="auto"/>
          <w:sz w:val="28"/>
          <w:szCs w:val="28"/>
        </w:rPr>
      </w:pPr>
      <w:r w:rsidRPr="003801F6">
        <w:rPr>
          <w:rFonts w:ascii="Times New Roman" w:eastAsia="Times New Roman" w:hAnsi="Times New Roman" w:cs="Times New Roman"/>
          <w:b/>
          <w:color w:val="auto"/>
          <w:sz w:val="28"/>
          <w:szCs w:val="28"/>
        </w:rPr>
        <w:t>ПОСТАНОВЛЕНИЕ</w:t>
      </w:r>
    </w:p>
    <w:p w:rsidR="0069021A" w:rsidRPr="002B59E4" w:rsidRDefault="0069021A" w:rsidP="0069021A">
      <w:pPr>
        <w:jc w:val="both"/>
        <w:rPr>
          <w:rFonts w:ascii="Times New Roman" w:eastAsia="Times New Roman" w:hAnsi="Times New Roman" w:cs="Times New Roman"/>
          <w:sz w:val="28"/>
          <w:szCs w:val="28"/>
        </w:rPr>
      </w:pP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69021A" w:rsidRPr="002B59E4" w:rsidRDefault="0069021A" w:rsidP="006902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proofErr w:type="gramStart"/>
      <w:r>
        <w:rPr>
          <w:rFonts w:ascii="Times New Roman" w:eastAsia="Calibri" w:hAnsi="Times New Roman" w:cs="Times New Roman"/>
          <w:sz w:val="28"/>
          <w:szCs w:val="28"/>
        </w:rPr>
        <w:t>.</w:t>
      </w:r>
      <w:r w:rsidR="00EA626D">
        <w:rPr>
          <w:rFonts w:ascii="Times New Roman" w:eastAsia="Calibri" w:hAnsi="Times New Roman" w:cs="Times New Roman"/>
          <w:sz w:val="28"/>
          <w:szCs w:val="28"/>
        </w:rPr>
        <w:t>П</w:t>
      </w:r>
      <w:proofErr w:type="gramEnd"/>
      <w:r w:rsidR="00EA626D">
        <w:rPr>
          <w:rFonts w:ascii="Times New Roman" w:eastAsia="Calibri" w:hAnsi="Times New Roman" w:cs="Times New Roman"/>
          <w:sz w:val="28"/>
          <w:szCs w:val="28"/>
        </w:rPr>
        <w:t>одколодновка</w:t>
      </w:r>
    </w:p>
    <w:p w:rsidR="0069021A" w:rsidRPr="002B59E4" w:rsidRDefault="0069021A" w:rsidP="0069021A">
      <w:pPr>
        <w:ind w:right="3118"/>
        <w:jc w:val="both"/>
        <w:rPr>
          <w:rFonts w:ascii="Times New Roman" w:eastAsia="Calibri" w:hAnsi="Times New Roman" w:cs="Times New Roman"/>
          <w:sz w:val="28"/>
          <w:szCs w:val="28"/>
        </w:rPr>
      </w:pPr>
    </w:p>
    <w:p w:rsidR="0069021A" w:rsidRPr="00EA626D" w:rsidRDefault="0069021A" w:rsidP="00EA626D">
      <w:pPr>
        <w:ind w:right="3968"/>
        <w:jc w:val="both"/>
        <w:rPr>
          <w:rFonts w:ascii="Times New Roman" w:eastAsia="Calibri" w:hAnsi="Times New Roman" w:cs="Times New Roman"/>
          <w:b/>
          <w:sz w:val="28"/>
          <w:szCs w:val="28"/>
        </w:rPr>
      </w:pPr>
      <w:r w:rsidRPr="00296564">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EA626D">
        <w:rPr>
          <w:rFonts w:ascii="Times New Roman" w:eastAsia="Calibri" w:hAnsi="Times New Roman" w:cs="Times New Roman"/>
          <w:b/>
          <w:sz w:val="28"/>
          <w:szCs w:val="28"/>
        </w:rPr>
        <w:t xml:space="preserve"> </w:t>
      </w: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r>
        <w:rPr>
          <w:rFonts w:ascii="Times New Roman" w:hAnsi="Times New Roman" w:cs="Times New Roman"/>
          <w:b/>
          <w:sz w:val="28"/>
          <w:szCs w:val="28"/>
        </w:rPr>
        <w:t xml:space="preserve">на территории </w:t>
      </w:r>
      <w:r w:rsidR="00EA626D">
        <w:rPr>
          <w:rFonts w:ascii="Times New Roman" w:hAnsi="Times New Roman" w:cs="Times New Roman"/>
          <w:b/>
          <w:sz w:val="28"/>
          <w:szCs w:val="28"/>
        </w:rPr>
        <w:t>Подколодновского</w:t>
      </w:r>
      <w:r>
        <w:rPr>
          <w:rFonts w:ascii="Times New Roman" w:hAnsi="Times New Roman" w:cs="Times New Roman"/>
          <w:b/>
          <w:sz w:val="28"/>
          <w:szCs w:val="28"/>
        </w:rPr>
        <w:t xml:space="preserve"> сельского поселения</w:t>
      </w:r>
      <w:r w:rsidR="00EA626D">
        <w:rPr>
          <w:rFonts w:ascii="Times New Roman" w:eastAsia="Calibri" w:hAnsi="Times New Roman" w:cs="Times New Roman"/>
          <w:b/>
          <w:sz w:val="28"/>
          <w:szCs w:val="28"/>
        </w:rPr>
        <w:t xml:space="preserve"> </w:t>
      </w: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proofErr w:type="gramStart"/>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96564">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762C9C" w:rsidRPr="00762C9C">
        <w:rPr>
          <w:sz w:val="28"/>
          <w:szCs w:val="28"/>
        </w:rPr>
        <w:t xml:space="preserve">Подколодновского </w:t>
      </w:r>
      <w:r>
        <w:rPr>
          <w:sz w:val="28"/>
          <w:szCs w:val="28"/>
        </w:rPr>
        <w:t xml:space="preserve">сельского поселения </w:t>
      </w:r>
      <w:r w:rsidRPr="00296564">
        <w:rPr>
          <w:sz w:val="28"/>
          <w:szCs w:val="28"/>
        </w:rPr>
        <w:t xml:space="preserve"> Богучарского муниципального района администрация </w:t>
      </w:r>
      <w:r w:rsidR="00762C9C" w:rsidRPr="00762C9C">
        <w:rPr>
          <w:sz w:val="28"/>
          <w:szCs w:val="28"/>
        </w:rPr>
        <w:t xml:space="preserve">Подколодновского </w:t>
      </w:r>
      <w:r>
        <w:rPr>
          <w:sz w:val="28"/>
          <w:szCs w:val="28"/>
        </w:rPr>
        <w:t xml:space="preserve">сельского поселения </w:t>
      </w:r>
      <w:r w:rsidRPr="00296564">
        <w:rPr>
          <w:sz w:val="28"/>
          <w:szCs w:val="28"/>
        </w:rPr>
        <w:t xml:space="preserve">Богучарского муниципального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r w:rsidR="00762C9C" w:rsidRPr="00762C9C">
        <w:rPr>
          <w:rFonts w:ascii="Times New Roman" w:hAnsi="Times New Roman" w:cs="Times New Roman"/>
          <w:sz w:val="28"/>
          <w:szCs w:val="28"/>
          <w:lang w:val="ru-RU"/>
        </w:rPr>
        <w:t>Подколодновского</w:t>
      </w:r>
      <w:r w:rsidR="00762C9C" w:rsidRPr="00762C9C">
        <w:rPr>
          <w:sz w:val="28"/>
          <w:szCs w:val="28"/>
          <w:lang w:val="ru-RU"/>
        </w:rPr>
        <w:t xml:space="preserve"> </w:t>
      </w:r>
      <w:r>
        <w:rPr>
          <w:sz w:val="28"/>
          <w:szCs w:val="28"/>
          <w:lang w:val="ru-RU"/>
        </w:rPr>
        <w:t>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proofErr w:type="gramStart"/>
      <w:r w:rsidRPr="008830FB">
        <w:rPr>
          <w:rFonts w:eastAsia="Calibri"/>
          <w:bCs/>
          <w:sz w:val="28"/>
          <w:szCs w:val="28"/>
          <w:lang w:val="ru-RU"/>
        </w:rPr>
        <w:t>Контроль за</w:t>
      </w:r>
      <w:proofErr w:type="gramEnd"/>
      <w:r w:rsidRPr="008830FB">
        <w:rPr>
          <w:rFonts w:eastAsia="Calibri"/>
          <w:bCs/>
          <w:sz w:val="28"/>
          <w:szCs w:val="28"/>
          <w:lang w:val="ru-RU"/>
        </w:rPr>
        <w:t xml:space="preserve"> выполнением настоящего постановления </w:t>
      </w:r>
      <w:r>
        <w:rPr>
          <w:rFonts w:eastAsia="Calibri"/>
          <w:bCs/>
          <w:sz w:val="28"/>
          <w:szCs w:val="28"/>
          <w:lang w:val="ru-RU"/>
        </w:rPr>
        <w:t>оставляю за собой.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762C9C" w:rsidRPr="00762C9C">
        <w:rPr>
          <w:rFonts w:ascii="Times New Roman" w:hAnsi="Times New Roman" w:cs="Times New Roman"/>
          <w:sz w:val="28"/>
          <w:szCs w:val="28"/>
        </w:rPr>
        <w:t>Подколодновского</w:t>
      </w:r>
      <w:r w:rsidR="00762C9C" w:rsidRPr="00762C9C">
        <w:rPr>
          <w:sz w:val="28"/>
          <w:szCs w:val="28"/>
        </w:rPr>
        <w:t xml:space="preserve"> </w:t>
      </w:r>
      <w:r>
        <w:rPr>
          <w:rFonts w:ascii="Times New Roman" w:hAnsi="Times New Roman" w:cs="Times New Roman"/>
          <w:sz w:val="28"/>
          <w:szCs w:val="28"/>
        </w:rPr>
        <w:t>сельского поселения</w:t>
      </w: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Богучарского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C9C">
        <w:rPr>
          <w:rFonts w:ascii="Times New Roman" w:hAnsi="Times New Roman" w:cs="Times New Roman"/>
          <w:sz w:val="28"/>
          <w:szCs w:val="28"/>
        </w:rPr>
        <w:t>В.И. Пелихов</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C85A2B" w:rsidRDefault="00C85A2B" w:rsidP="00C85A2B">
      <w:pPr>
        <w:jc w:val="right"/>
        <w:rPr>
          <w:rFonts w:ascii="Times New Roman" w:hAnsi="Times New Roman" w:cs="Times New Roman"/>
        </w:rPr>
      </w:pPr>
      <w:r w:rsidRPr="00C85A2B">
        <w:rPr>
          <w:rFonts w:ascii="Times New Roman" w:hAnsi="Times New Roman" w:cs="Times New Roman"/>
        </w:rPr>
        <w:t xml:space="preserve">Приложение                                                                                                                                                   </w:t>
      </w:r>
    </w:p>
    <w:p w:rsidR="00C85A2B" w:rsidRPr="00C85A2B" w:rsidRDefault="00C85A2B" w:rsidP="00C85A2B">
      <w:pPr>
        <w:jc w:val="right"/>
        <w:rPr>
          <w:rFonts w:ascii="Times New Roman" w:hAnsi="Times New Roman" w:cs="Times New Roman"/>
          <w:szCs w:val="28"/>
        </w:rPr>
      </w:pPr>
      <w:r w:rsidRPr="00C85A2B">
        <w:rPr>
          <w:rFonts w:ascii="Times New Roman" w:hAnsi="Times New Roman" w:cs="Times New Roman"/>
        </w:rPr>
        <w:t xml:space="preserve"> к постановлению администрации</w:t>
      </w:r>
      <w:r w:rsidRPr="00C85A2B">
        <w:rPr>
          <w:rFonts w:ascii="Times New Roman" w:hAnsi="Times New Roman" w:cs="Times New Roman"/>
          <w:szCs w:val="28"/>
        </w:rPr>
        <w:t xml:space="preserve"> </w:t>
      </w:r>
    </w:p>
    <w:p w:rsidR="00C85A2B" w:rsidRPr="00C85A2B" w:rsidRDefault="00C85A2B" w:rsidP="00C85A2B">
      <w:pPr>
        <w:jc w:val="right"/>
        <w:rPr>
          <w:rFonts w:ascii="Times New Roman" w:hAnsi="Times New Roman" w:cs="Times New Roman"/>
        </w:rPr>
      </w:pPr>
      <w:r w:rsidRPr="00C85A2B">
        <w:rPr>
          <w:rFonts w:ascii="Times New Roman" w:hAnsi="Times New Roman" w:cs="Times New Roman"/>
        </w:rPr>
        <w:t>Подколодновского сельского поселения</w:t>
      </w:r>
    </w:p>
    <w:p w:rsidR="00C85A2B" w:rsidRPr="00C85A2B" w:rsidRDefault="00C85A2B" w:rsidP="00C85A2B">
      <w:pPr>
        <w:jc w:val="right"/>
        <w:rPr>
          <w:rFonts w:ascii="Times New Roman" w:hAnsi="Times New Roman" w:cs="Times New Roman"/>
          <w:sz w:val="20"/>
        </w:rPr>
      </w:pPr>
      <w:r w:rsidRPr="00C85A2B">
        <w:rPr>
          <w:rFonts w:ascii="Times New Roman" w:hAnsi="Times New Roman" w:cs="Times New Roman"/>
        </w:rPr>
        <w:t xml:space="preserve">Богучарского муниципального района                                                                                                                      от </w:t>
      </w:r>
      <w:r>
        <w:rPr>
          <w:rFonts w:ascii="Times New Roman" w:hAnsi="Times New Roman" w:cs="Times New Roman"/>
        </w:rPr>
        <w:t>_________</w:t>
      </w:r>
      <w:r w:rsidRPr="00C85A2B">
        <w:rPr>
          <w:rFonts w:ascii="Times New Roman" w:hAnsi="Times New Roman" w:cs="Times New Roman"/>
        </w:rPr>
        <w:t xml:space="preserve">2022 года № </w:t>
      </w:r>
      <w:r>
        <w:rPr>
          <w:rFonts w:ascii="Times New Roman" w:hAnsi="Times New Roman" w:cs="Times New Roman"/>
        </w:rPr>
        <w:t>____</w:t>
      </w:r>
      <w:r w:rsidRPr="00C85A2B">
        <w:rPr>
          <w:rFonts w:ascii="Times New Roman" w:hAnsi="Times New Roman" w:cs="Times New Roman"/>
          <w:sz w:val="20"/>
        </w:rPr>
        <w:t xml:space="preserve"> </w:t>
      </w:r>
    </w:p>
    <w:p w:rsidR="0069021A" w:rsidRPr="00C85A2B" w:rsidRDefault="0069021A" w:rsidP="00C85A2B">
      <w:pPr>
        <w:ind w:firstLine="709"/>
        <w:jc w:val="right"/>
        <w:rPr>
          <w:rFonts w:ascii="Times New Roman" w:hAnsi="Times New Roman" w:cs="Times New Roman"/>
        </w:rPr>
      </w:pPr>
    </w:p>
    <w:p w:rsidR="00C1653A" w:rsidRDefault="00C1653A" w:rsidP="00C85A2B">
      <w:pPr>
        <w:widowControl/>
        <w:shd w:val="clear" w:color="auto" w:fill="FFFFFF"/>
        <w:outlineLvl w:val="2"/>
        <w:rPr>
          <w:rFonts w:ascii="Times New Roman" w:eastAsia="Times New Roman" w:hAnsi="Times New Roman" w:cs="Times New Roman"/>
          <w:b/>
          <w:bCs/>
          <w:color w:val="333333"/>
          <w:sz w:val="28"/>
          <w:szCs w:val="28"/>
        </w:rPr>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186BD4">
        <w:rPr>
          <w:rFonts w:ascii="Times New Roman" w:eastAsia="Times New Roman" w:hAnsi="Times New Roman" w:cs="Times New Roman"/>
          <w:b/>
          <w:bCs/>
          <w:color w:val="333333"/>
          <w:sz w:val="28"/>
          <w:szCs w:val="28"/>
        </w:rPr>
        <w:t xml:space="preserve"> Подколодновского</w:t>
      </w:r>
      <w:r>
        <w:rPr>
          <w:rFonts w:ascii="Times New Roman" w:eastAsia="Times New Roman" w:hAnsi="Times New Roman" w:cs="Times New Roman"/>
          <w:b/>
          <w:bCs/>
          <w:color w:val="333333"/>
          <w:sz w:val="28"/>
          <w:szCs w:val="28"/>
        </w:rPr>
        <w:t xml:space="preserve"> сельского поселения</w:t>
      </w:r>
      <w:r w:rsidRPr="006F619F">
        <w:rPr>
          <w:rFonts w:ascii="Times New Roman" w:eastAsia="Times New Roman" w:hAnsi="Times New Roman" w:cs="Times New Roman"/>
          <w:b/>
          <w:bCs/>
          <w:color w:val="333333"/>
          <w:sz w:val="28"/>
          <w:szCs w:val="28"/>
        </w:rPr>
        <w:br/>
      </w:r>
      <w:r>
        <w:rPr>
          <w:rFonts w:ascii="Times New Roman" w:eastAsia="Times New Roman" w:hAnsi="Times New Roman" w:cs="Times New Roman"/>
          <w:b/>
          <w:bCs/>
          <w:color w:val="333333"/>
          <w:sz w:val="28"/>
          <w:szCs w:val="28"/>
        </w:rP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w:t>
      </w:r>
      <w:proofErr w:type="gramStart"/>
      <w:r w:rsidRPr="00F1181D">
        <w:rPr>
          <w:rFonts w:ascii="Times New Roman" w:eastAsia="Times New Roman" w:hAnsi="Times New Roman" w:cs="Times New Roman"/>
          <w:color w:val="auto"/>
          <w:sz w:val="28"/>
          <w:szCs w:val="28"/>
        </w:rPr>
        <w:t xml:space="preserve">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proofErr w:type="spellStart"/>
      <w:r w:rsidR="00186BD4">
        <w:rPr>
          <w:rFonts w:ascii="Times New Roman" w:eastAsia="Times New Roman" w:hAnsi="Times New Roman" w:cs="Times New Roman"/>
          <w:color w:val="auto"/>
          <w:sz w:val="28"/>
          <w:szCs w:val="28"/>
        </w:rPr>
        <w:t>Подколодновском</w:t>
      </w:r>
      <w:proofErr w:type="spellEnd"/>
      <w:r w:rsidR="00186BD4">
        <w:rPr>
          <w:rFonts w:ascii="Times New Roman" w:eastAsia="Times New Roman" w:hAnsi="Times New Roman" w:cs="Times New Roman"/>
          <w:color w:val="auto"/>
          <w:sz w:val="28"/>
          <w:szCs w:val="28"/>
        </w:rPr>
        <w:t xml:space="preserve"> </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proofErr w:type="gramEnd"/>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w:t>
      </w:r>
      <w:proofErr w:type="gramStart"/>
      <w:r w:rsidRPr="00F1181D">
        <w:rPr>
          <w:rFonts w:ascii="Times New Roman" w:eastAsia="Times New Roman" w:hAnsi="Times New Roman" w:cs="Times New Roman"/>
          <w:color w:val="auto"/>
          <w:sz w:val="28"/>
          <w:szCs w:val="28"/>
        </w:rPr>
        <w:t>следующих</w:t>
      </w:r>
      <w:proofErr w:type="gram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подуслуг</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r w:rsidR="00186BD4">
        <w:rPr>
          <w:rFonts w:ascii="Times New Roman" w:eastAsia="Times New Roman" w:hAnsi="Times New Roman" w:cs="Times New Roman"/>
          <w:color w:val="auto"/>
          <w:sz w:val="28"/>
          <w:szCs w:val="28"/>
        </w:rPr>
        <w:t xml:space="preserve">Подколодновского </w:t>
      </w:r>
      <w:r w:rsidR="00F1181D" w:rsidRPr="00F1181D">
        <w:rPr>
          <w:rFonts w:ascii="Times New Roman" w:eastAsia="Times New Roman" w:hAnsi="Times New Roman" w:cs="Times New Roman"/>
          <w:color w:val="auto"/>
          <w:sz w:val="28"/>
          <w:szCs w:val="28"/>
        </w:rPr>
        <w:t>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702E63"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официальном сайте Уполномоченного органа </w:t>
      </w:r>
      <w:r w:rsidR="00702E63" w:rsidRPr="00702E63">
        <w:rPr>
          <w:rStyle w:val="af"/>
          <w:rFonts w:ascii="Times New Roman" w:hAnsi="Times New Roman" w:cs="Times New Roman"/>
          <w:sz w:val="28"/>
          <w:szCs w:val="28"/>
        </w:rPr>
        <w:t>(</w:t>
      </w:r>
      <w:r w:rsidR="00702E63" w:rsidRPr="00702E63">
        <w:rPr>
          <w:rFonts w:ascii="Times New Roman" w:hAnsi="Times New Roman" w:cs="Times New Roman"/>
          <w:sz w:val="28"/>
          <w:szCs w:val="28"/>
        </w:rPr>
        <w:t>http://podkolodnov.ru</w:t>
      </w:r>
      <w:r w:rsidR="00702E63" w:rsidRPr="00702E63">
        <w:rPr>
          <w:rStyle w:val="af"/>
          <w:rFonts w:ascii="Times New Roman" w:hAnsi="Times New Roman" w:cs="Times New Roman"/>
          <w:sz w:val="28"/>
          <w:szCs w:val="28"/>
        </w:rPr>
        <w:t>)</w:t>
      </w:r>
      <w:r w:rsidR="00702E63" w:rsidRPr="00702E63">
        <w:rPr>
          <w:rFonts w:ascii="Times New Roman" w:hAnsi="Times New Roman" w:cs="Times New Roman"/>
          <w:sz w:val="28"/>
          <w:szCs w:val="28"/>
        </w:rPr>
        <w:t xml:space="preserve">; </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получения сведений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w:t>
      </w:r>
      <w:proofErr w:type="gramStart"/>
      <w:r w:rsidRPr="00F1181D">
        <w:rPr>
          <w:rFonts w:ascii="Times New Roman" w:eastAsia="Times New Roman" w:hAnsi="Times New Roman" w:cs="Times New Roman"/>
          <w:color w:val="auto"/>
          <w:sz w:val="28"/>
          <w:szCs w:val="28"/>
        </w:rPr>
        <w:t xml:space="preserve">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roofErr w:type="gramEnd"/>
      <w:r w:rsidRPr="00F1181D">
        <w:rPr>
          <w:rFonts w:ascii="Times New Roman" w:eastAsia="Times New Roman" w:hAnsi="Times New Roman" w:cs="Times New Roman"/>
          <w:color w:val="auto"/>
          <w:sz w:val="28"/>
          <w:szCs w:val="28"/>
        </w:rPr>
        <w:t xml:space="preserve">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1181D">
        <w:rPr>
          <w:rFonts w:ascii="Times New Roman" w:eastAsia="Times New Roman" w:hAnsi="Times New Roman" w:cs="Times New Roman"/>
          <w:color w:val="auto"/>
          <w:sz w:val="28"/>
          <w:szCs w:val="28"/>
        </w:rPr>
        <w:t>обратившихся</w:t>
      </w:r>
      <w:proofErr w:type="gramEnd"/>
      <w:r w:rsidRPr="00F1181D">
        <w:rPr>
          <w:rFonts w:ascii="Times New Roman" w:eastAsia="Times New Roman" w:hAnsi="Times New Roman" w:cs="Times New Roman"/>
          <w:color w:val="auto"/>
          <w:sz w:val="28"/>
          <w:szCs w:val="28"/>
        </w:rPr>
        <w:t xml:space="preserve">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w:t>
      </w:r>
      <w:proofErr w:type="spellStart"/>
      <w:r w:rsidRPr="00F1181D">
        <w:rPr>
          <w:rFonts w:ascii="Times New Roman" w:eastAsia="Times New Roman" w:hAnsi="Times New Roman" w:cs="Times New Roman"/>
          <w:color w:val="auto"/>
          <w:sz w:val="28"/>
          <w:szCs w:val="28"/>
        </w:rPr>
        <w:t>телефона-автоинформатора</w:t>
      </w:r>
      <w:proofErr w:type="spellEnd"/>
      <w:r w:rsidRPr="00F1181D">
        <w:rPr>
          <w:rFonts w:ascii="Times New Roman" w:eastAsia="Times New Roman" w:hAnsi="Times New Roman" w:cs="Times New Roman"/>
          <w:color w:val="auto"/>
          <w:sz w:val="28"/>
          <w:szCs w:val="28"/>
        </w:rPr>
        <w:t xml:space="preserve">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w:t>
      </w:r>
      <w:proofErr w:type="gramStart"/>
      <w:r w:rsidRPr="00F1181D">
        <w:rPr>
          <w:rFonts w:ascii="Times New Roman" w:eastAsia="Times New Roman" w:hAnsi="Times New Roman" w:cs="Times New Roman"/>
          <w:color w:val="auto"/>
          <w:sz w:val="28"/>
          <w:szCs w:val="28"/>
        </w:rPr>
        <w:t>залах</w:t>
      </w:r>
      <w:proofErr w:type="gramEnd"/>
      <w:r w:rsidRPr="00F1181D">
        <w:rPr>
          <w:rFonts w:ascii="Times New Roman" w:eastAsia="Times New Roman" w:hAnsi="Times New Roman" w:cs="Times New Roman"/>
          <w:color w:val="auto"/>
          <w:sz w:val="28"/>
          <w:szCs w:val="28"/>
        </w:rPr>
        <w:t xml:space="preserve">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1.12. Информация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r w:rsidR="00186BD4">
        <w:rPr>
          <w:rFonts w:ascii="Times New Roman" w:eastAsia="Times New Roman" w:hAnsi="Times New Roman" w:cs="Times New Roman"/>
          <w:color w:val="auto"/>
          <w:sz w:val="28"/>
          <w:szCs w:val="28"/>
        </w:rPr>
        <w:t xml:space="preserve">Подколодновского </w:t>
      </w:r>
      <w:r>
        <w:rPr>
          <w:rFonts w:ascii="Times New Roman" w:eastAsia="Times New Roman" w:hAnsi="Times New Roman" w:cs="Times New Roman"/>
          <w:color w:val="auto"/>
          <w:sz w:val="28"/>
          <w:szCs w:val="28"/>
        </w:rPr>
        <w:t xml:space="preserve"> сельского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1181D">
        <w:rPr>
          <w:rFonts w:ascii="Times New Roman" w:eastAsia="Times New Roman" w:hAnsi="Times New Roman" w:cs="Times New Roman"/>
          <w:color w:val="auto"/>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F1181D">
        <w:rPr>
          <w:rFonts w:ascii="Times New Roman" w:eastAsia="Times New Roman" w:hAnsi="Times New Roman" w:cs="Times New Roman"/>
          <w:color w:val="auto"/>
          <w:sz w:val="28"/>
          <w:szCs w:val="28"/>
        </w:rPr>
        <w:t>заверение выписок</w:t>
      </w:r>
      <w:proofErr w:type="gramEnd"/>
      <w:r w:rsidRPr="00F1181D">
        <w:rPr>
          <w:rFonts w:ascii="Times New Roman" w:eastAsia="Times New Roman" w:hAnsi="Times New Roman" w:cs="Times New Roman"/>
          <w:color w:val="auto"/>
          <w:sz w:val="28"/>
          <w:szCs w:val="28"/>
        </w:rPr>
        <w:t xml:space="preserve">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w:t>
      </w:r>
      <w:proofErr w:type="gramStart"/>
      <w:r w:rsidRPr="00F1181D">
        <w:rPr>
          <w:rFonts w:ascii="Times New Roman" w:eastAsia="Times New Roman" w:hAnsi="Times New Roman" w:cs="Times New Roman"/>
          <w:color w:val="auto"/>
          <w:sz w:val="28"/>
          <w:szCs w:val="28"/>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F1181D">
        <w:rPr>
          <w:rFonts w:ascii="Times New Roman" w:eastAsia="Times New Roman" w:hAnsi="Times New Roman" w:cs="Times New Roman"/>
          <w:color w:val="auto"/>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F1181D">
        <w:rPr>
          <w:rFonts w:ascii="Times New Roman" w:eastAsia="Times New Roman" w:hAnsi="Times New Roman" w:cs="Times New Roman"/>
          <w:color w:val="auto"/>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1181D">
        <w:rPr>
          <w:rFonts w:ascii="Times New Roman" w:eastAsia="Times New Roman" w:hAnsi="Times New Roman" w:cs="Times New Roman"/>
          <w:color w:val="auto"/>
          <w:sz w:val="28"/>
          <w:szCs w:val="28"/>
        </w:rPr>
        <w:t xml:space="preserve">,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w:t>
      </w:r>
      <w:proofErr w:type="spellStart"/>
      <w:r w:rsidRPr="00F1181D">
        <w:rPr>
          <w:rFonts w:ascii="Times New Roman" w:eastAsia="Times New Roman" w:hAnsi="Times New Roman" w:cs="Times New Roman"/>
          <w:color w:val="auto"/>
          <w:sz w:val="28"/>
          <w:szCs w:val="28"/>
        </w:rPr>
        <w:t>doc</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docx</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odt</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spellStart"/>
      <w:r w:rsidRPr="00F1181D">
        <w:rPr>
          <w:rFonts w:ascii="Times New Roman" w:eastAsia="Times New Roman" w:hAnsi="Times New Roman" w:cs="Times New Roman"/>
          <w:color w:val="auto"/>
          <w:sz w:val="28"/>
          <w:szCs w:val="28"/>
        </w:rPr>
        <w:t>pdf</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jpg</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jpeg</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2.6. </w:t>
      </w:r>
      <w:proofErr w:type="gramStart"/>
      <w:r w:rsidRPr="00F1181D">
        <w:rPr>
          <w:rFonts w:ascii="Times New Roman" w:eastAsia="Times New Roman" w:hAnsi="Times New Roman" w:cs="Times New Roman"/>
          <w:color w:val="auto"/>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181D">
        <w:rPr>
          <w:rFonts w:ascii="Times New Roman" w:eastAsia="Times New Roman" w:hAnsi="Times New Roman" w:cs="Times New Roman"/>
          <w:color w:val="auto"/>
          <w:sz w:val="28"/>
          <w:szCs w:val="28"/>
        </w:rPr>
        <w:t>dpi</w:t>
      </w:r>
      <w:proofErr w:type="spellEnd"/>
      <w:r w:rsidRPr="00F1181D">
        <w:rPr>
          <w:rFonts w:ascii="Times New Roman" w:eastAsia="Times New Roman" w:hAnsi="Times New Roman" w:cs="Times New Roman"/>
          <w:color w:val="auto"/>
          <w:sz w:val="28"/>
          <w:szCs w:val="28"/>
        </w:rPr>
        <w:t xml:space="preserve"> (масштаб 1:1) и всех аутентичных признаков подлинности (графической</w:t>
      </w:r>
      <w:proofErr w:type="gramEnd"/>
      <w:r w:rsidRPr="00F1181D">
        <w:rPr>
          <w:rFonts w:ascii="Times New Roman" w:eastAsia="Times New Roman" w:hAnsi="Times New Roman" w:cs="Times New Roman"/>
          <w:color w:val="auto"/>
          <w:sz w:val="28"/>
          <w:szCs w:val="28"/>
        </w:rPr>
        <w:t xml:space="preserve">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F1181D">
        <w:rPr>
          <w:rFonts w:ascii="Times New Roman" w:eastAsia="Times New Roman" w:hAnsi="Times New Roman" w:cs="Times New Roman"/>
          <w:color w:val="auto"/>
          <w:sz w:val="28"/>
          <w:szCs w:val="28"/>
        </w:rPr>
        <w:t>xls</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xlsx</w:t>
      </w:r>
      <w:proofErr w:type="spellEnd"/>
      <w:r w:rsidRPr="00F1181D">
        <w:rPr>
          <w:rFonts w:ascii="Times New Roman" w:eastAsia="Times New Roman" w:hAnsi="Times New Roman" w:cs="Times New Roman"/>
          <w:color w:val="auto"/>
          <w:sz w:val="28"/>
          <w:szCs w:val="28"/>
        </w:rPr>
        <w:t xml:space="preserve"> или </w:t>
      </w:r>
      <w:proofErr w:type="spellStart"/>
      <w:r w:rsidRPr="00F1181D">
        <w:rPr>
          <w:rFonts w:ascii="Times New Roman" w:eastAsia="Times New Roman" w:hAnsi="Times New Roman" w:cs="Times New Roman"/>
          <w:color w:val="auto"/>
          <w:sz w:val="28"/>
          <w:szCs w:val="28"/>
        </w:rPr>
        <w:t>ods</w:t>
      </w:r>
      <w:proofErr w:type="spellEnd"/>
      <w:r w:rsidRPr="00F1181D">
        <w:rPr>
          <w:rFonts w:ascii="Times New Roman" w:eastAsia="Times New Roman" w:hAnsi="Times New Roman" w:cs="Times New Roman"/>
          <w:color w:val="auto"/>
          <w:sz w:val="28"/>
          <w:szCs w:val="28"/>
        </w:rPr>
        <w:t>,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w:t>
      </w:r>
      <w:proofErr w:type="gramStart"/>
      <w:r w:rsidRPr="00F1181D">
        <w:rPr>
          <w:rFonts w:ascii="Times New Roman" w:eastAsia="Times New Roman" w:hAnsi="Times New Roman" w:cs="Times New Roman"/>
          <w:color w:val="auto"/>
          <w:sz w:val="28"/>
          <w:szCs w:val="28"/>
        </w:rPr>
        <w:t>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w:t>
      </w:r>
      <w:proofErr w:type="gramStart"/>
      <w:r w:rsidRPr="00F1181D">
        <w:rPr>
          <w:rFonts w:ascii="Times New Roman" w:eastAsia="Times New Roman" w:hAnsi="Times New Roman" w:cs="Times New Roman"/>
          <w:color w:val="auto"/>
          <w:sz w:val="28"/>
          <w:szCs w:val="28"/>
        </w:rPr>
        <w:t>через</w:t>
      </w:r>
      <w:proofErr w:type="gramEnd"/>
      <w:r w:rsidRPr="00F1181D">
        <w:rPr>
          <w:rFonts w:ascii="Times New Roman" w:eastAsia="Times New Roman" w:hAnsi="Times New Roman" w:cs="Times New Roman"/>
          <w:color w:val="auto"/>
          <w:sz w:val="28"/>
          <w:szCs w:val="28"/>
        </w:rPr>
        <w:t xml:space="preserve"> многофункциональный центр. 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1181D">
        <w:rPr>
          <w:rFonts w:ascii="Times New Roman" w:eastAsia="Times New Roman" w:hAnsi="Times New Roman" w:cs="Times New Roman"/>
          <w:color w:val="auto"/>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xml:space="preserve">)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2.9. </w:t>
      </w:r>
      <w:proofErr w:type="gramStart"/>
      <w:r w:rsidRPr="00F1181D">
        <w:rPr>
          <w:rFonts w:ascii="Times New Roman" w:eastAsia="Times New Roman" w:hAnsi="Times New Roman" w:cs="Times New Roman"/>
          <w:color w:val="auto"/>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1181D">
        <w:rPr>
          <w:rFonts w:ascii="Times New Roman" w:eastAsia="Times New Roman" w:hAnsi="Times New Roman" w:cs="Times New Roman"/>
          <w:color w:val="auto"/>
          <w:sz w:val="28"/>
          <w:szCs w:val="28"/>
        </w:rPr>
        <w:t xml:space="preserve"> находятся указанные документы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2.15. </w:t>
      </w:r>
      <w:proofErr w:type="gramStart"/>
      <w:r w:rsidRPr="00F1181D">
        <w:rPr>
          <w:rFonts w:ascii="Times New Roman" w:eastAsia="Times New Roman" w:hAnsi="Times New Roman" w:cs="Times New Roman"/>
          <w:color w:val="auto"/>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2.17. В </w:t>
      </w:r>
      <w:proofErr w:type="gramStart"/>
      <w:r w:rsidRPr="00F1181D">
        <w:rPr>
          <w:rFonts w:ascii="Times New Roman" w:eastAsia="Times New Roman" w:hAnsi="Times New Roman" w:cs="Times New Roman"/>
          <w:color w:val="auto"/>
          <w:sz w:val="28"/>
          <w:szCs w:val="28"/>
        </w:rPr>
        <w:t>соответствии</w:t>
      </w:r>
      <w:proofErr w:type="gramEnd"/>
      <w:r w:rsidRPr="00F1181D">
        <w:rPr>
          <w:rFonts w:ascii="Times New Roman" w:eastAsia="Times New Roman" w:hAnsi="Times New Roman" w:cs="Times New Roman"/>
          <w:color w:val="auto"/>
          <w:sz w:val="28"/>
          <w:szCs w:val="28"/>
        </w:rPr>
        <w:t xml:space="preserve"> с письмом </w:t>
      </w:r>
      <w:proofErr w:type="spellStart"/>
      <w:r w:rsidRPr="00F1181D">
        <w:rPr>
          <w:rFonts w:ascii="Times New Roman" w:eastAsia="Times New Roman" w:hAnsi="Times New Roman" w:cs="Times New Roman"/>
          <w:color w:val="auto"/>
          <w:sz w:val="28"/>
          <w:szCs w:val="28"/>
        </w:rPr>
        <w:t>Минцифры</w:t>
      </w:r>
      <w:proofErr w:type="spellEnd"/>
      <w:r w:rsidRPr="00F1181D">
        <w:rPr>
          <w:rFonts w:ascii="Times New Roman" w:eastAsia="Times New Roman" w:hAnsi="Times New Roman" w:cs="Times New Roman"/>
          <w:color w:val="auto"/>
          <w:sz w:val="28"/>
          <w:szCs w:val="28"/>
        </w:rPr>
        <w:t xml:space="preserve">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w:t>
      </w:r>
      <w:proofErr w:type="gramStart"/>
      <w:r w:rsidRPr="00F1181D">
        <w:rPr>
          <w:rFonts w:ascii="Times New Roman" w:eastAsia="Times New Roman" w:hAnsi="Times New Roman" w:cs="Times New Roman"/>
          <w:color w:val="auto"/>
          <w:sz w:val="28"/>
          <w:szCs w:val="28"/>
        </w:rPr>
        <w:t>нормативно-правовому</w:t>
      </w:r>
      <w:proofErr w:type="gramEnd"/>
      <w:r w:rsidRPr="00F1181D">
        <w:rPr>
          <w:rFonts w:ascii="Times New Roman" w:eastAsia="Times New Roman" w:hAnsi="Times New Roman" w:cs="Times New Roman"/>
          <w:color w:val="auto"/>
          <w:sz w:val="28"/>
          <w:szCs w:val="28"/>
        </w:rPr>
        <w:t xml:space="preserve">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w:t>
      </w:r>
      <w:proofErr w:type="gramStart"/>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1181D">
        <w:rPr>
          <w:rFonts w:ascii="Times New Roman" w:eastAsia="Times New Roman" w:hAnsi="Times New Roman" w:cs="Times New Roman"/>
          <w:color w:val="auto"/>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w:t>
      </w:r>
      <w:proofErr w:type="spellStart"/>
      <w:r w:rsidRPr="00F1181D">
        <w:rPr>
          <w:rFonts w:ascii="Times New Roman" w:eastAsia="Times New Roman" w:hAnsi="Times New Roman" w:cs="Times New Roman"/>
          <w:color w:val="auto"/>
          <w:sz w:val="28"/>
          <w:szCs w:val="28"/>
        </w:rPr>
        <w:t>сурдопереводчика</w:t>
      </w:r>
      <w:proofErr w:type="spellEnd"/>
      <w:r w:rsidRPr="00F1181D">
        <w:rPr>
          <w:rFonts w:ascii="Times New Roman" w:eastAsia="Times New Roman" w:hAnsi="Times New Roman" w:cs="Times New Roman"/>
          <w:color w:val="auto"/>
          <w:sz w:val="28"/>
          <w:szCs w:val="28"/>
        </w:rPr>
        <w:t xml:space="preserve"> и </w:t>
      </w:r>
      <w:proofErr w:type="spellStart"/>
      <w:r w:rsidRPr="00F1181D">
        <w:rPr>
          <w:rFonts w:ascii="Times New Roman" w:eastAsia="Times New Roman" w:hAnsi="Times New Roman" w:cs="Times New Roman"/>
          <w:color w:val="auto"/>
          <w:sz w:val="28"/>
          <w:szCs w:val="28"/>
        </w:rPr>
        <w:t>тифлосурдопереводчика</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w:t>
      </w:r>
      <w:proofErr w:type="gramStart"/>
      <w:r w:rsidRPr="00F1181D">
        <w:rPr>
          <w:rFonts w:ascii="Times New Roman" w:eastAsia="Times New Roman" w:hAnsi="Times New Roman" w:cs="Times New Roman"/>
          <w:color w:val="auto"/>
          <w:sz w:val="28"/>
          <w:szCs w:val="28"/>
        </w:rPr>
        <w:t>специальное</w:t>
      </w:r>
      <w:proofErr w:type="gramEnd"/>
      <w:r w:rsidRPr="00F1181D">
        <w:rPr>
          <w:rFonts w:ascii="Times New Roman" w:eastAsia="Times New Roman" w:hAnsi="Times New Roman" w:cs="Times New Roman"/>
          <w:color w:val="auto"/>
          <w:sz w:val="28"/>
          <w:szCs w:val="28"/>
        </w:rPr>
        <w:t xml:space="preserve"> обучение, на объекты (здания, помещения), в которых предоставляются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w:t>
      </w:r>
      <w:proofErr w:type="gramStart"/>
      <w:r w:rsidRPr="00F1181D">
        <w:rPr>
          <w:rFonts w:ascii="Times New Roman" w:eastAsia="Times New Roman" w:hAnsi="Times New Roman" w:cs="Times New Roman"/>
          <w:color w:val="auto"/>
          <w:sz w:val="28"/>
          <w:szCs w:val="28"/>
        </w:rPr>
        <w:t>итогам</w:t>
      </w:r>
      <w:proofErr w:type="gramEnd"/>
      <w:r w:rsidRPr="00F1181D">
        <w:rPr>
          <w:rFonts w:ascii="Times New Roman" w:eastAsia="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приложениях</w:t>
      </w:r>
      <w:proofErr w:type="gramEnd"/>
      <w:r w:rsidRPr="00F1181D">
        <w:rPr>
          <w:rFonts w:ascii="Times New Roman" w:eastAsia="Times New Roman" w:hAnsi="Times New Roman" w:cs="Times New Roman"/>
          <w:color w:val="auto"/>
          <w:sz w:val="28"/>
          <w:szCs w:val="28"/>
        </w:rPr>
        <w:t xml:space="preserve">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 xml:space="preserve">полномоченного органа либо действия (бездействие) должностных лиц </w:t>
      </w:r>
      <w:proofErr w:type="spellStart"/>
      <w:r w:rsidR="006F619F" w:rsidRPr="00F1181D">
        <w:rPr>
          <w:rFonts w:ascii="Times New Roman" w:eastAsia="Times New Roman" w:hAnsi="Times New Roman" w:cs="Times New Roman"/>
          <w:color w:val="auto"/>
          <w:sz w:val="28"/>
          <w:szCs w:val="28"/>
        </w:rPr>
        <w:t>У</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w:t>
      </w:r>
      <w:proofErr w:type="spellEnd"/>
      <w:r w:rsidR="006F619F" w:rsidRPr="00F1181D">
        <w:rPr>
          <w:rFonts w:ascii="Times New Roman" w:eastAsia="Times New Roman" w:hAnsi="Times New Roman" w:cs="Times New Roman"/>
          <w:color w:val="auto"/>
          <w:sz w:val="28"/>
          <w:szCs w:val="28"/>
        </w:rPr>
        <w:t xml:space="preserve"> органа, предоставляющего государственную (муниципальную) услугу, либо государственного (муниципального) служащего.</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w:t>
      </w:r>
      <w:proofErr w:type="gramStart"/>
      <w:r w:rsidRPr="00F1181D">
        <w:rPr>
          <w:rFonts w:ascii="Times New Roman" w:eastAsia="Times New Roman" w:hAnsi="Times New Roman" w:cs="Times New Roman"/>
          <w:color w:val="auto"/>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1181D">
        <w:rPr>
          <w:rFonts w:ascii="Times New Roman" w:eastAsia="Times New Roman" w:hAnsi="Times New Roman" w:cs="Times New Roman"/>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w:t>
      </w:r>
      <w:proofErr w:type="gramStart"/>
      <w:r w:rsidRPr="00F1181D">
        <w:rPr>
          <w:rFonts w:ascii="Times New Roman" w:eastAsia="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1181D">
        <w:rPr>
          <w:rFonts w:ascii="Times New Roman" w:eastAsia="Times New Roman" w:hAnsi="Times New Roman" w:cs="Times New Roman"/>
          <w:color w:val="auto"/>
          <w:sz w:val="28"/>
          <w:szCs w:val="28"/>
        </w:rPr>
        <w:t xml:space="preserve">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IV. Формы </w:t>
      </w:r>
      <w:proofErr w:type="gramStart"/>
      <w:r w:rsidRPr="00F1181D">
        <w:rPr>
          <w:rFonts w:ascii="Times New Roman" w:eastAsia="Times New Roman" w:hAnsi="Times New Roman" w:cs="Times New Roman"/>
          <w:b/>
          <w:bCs/>
          <w:color w:val="auto"/>
          <w:sz w:val="28"/>
          <w:szCs w:val="28"/>
        </w:rPr>
        <w:t>контроля за</w:t>
      </w:r>
      <w:proofErr w:type="gramEnd"/>
      <w:r w:rsidRPr="00F1181D">
        <w:rPr>
          <w:rFonts w:ascii="Times New Roman" w:eastAsia="Times New Roman" w:hAnsi="Times New Roman" w:cs="Times New Roman"/>
          <w:b/>
          <w:bCs/>
          <w:color w:val="auto"/>
          <w:sz w:val="28"/>
          <w:szCs w:val="28"/>
        </w:rPr>
        <w:t xml:space="preserve">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4.1. Текущий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w:t>
      </w:r>
      <w:proofErr w:type="gramStart"/>
      <w:r w:rsidRPr="00F1181D">
        <w:rPr>
          <w:rFonts w:ascii="Times New Roman" w:eastAsia="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V. </w:t>
      </w:r>
      <w:proofErr w:type="gramStart"/>
      <w:r w:rsidRPr="00F1181D">
        <w:rPr>
          <w:rFonts w:ascii="Times New Roman" w:eastAsia="Times New Roman" w:hAnsi="Times New Roman" w:cs="Times New Roman"/>
          <w:b/>
          <w:bCs/>
          <w:color w:val="auto"/>
          <w:sz w:val="28"/>
          <w:szCs w:val="28"/>
        </w:rPr>
        <w:t>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w:t>
      </w:r>
      <w:proofErr w:type="gramStart"/>
      <w:r w:rsidRPr="00F1181D">
        <w:rPr>
          <w:rFonts w:ascii="Times New Roman" w:eastAsia="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5.2. В досудебном (внесудебном) </w:t>
      </w:r>
      <w:proofErr w:type="gramStart"/>
      <w:r w:rsidRPr="00F1181D">
        <w:rPr>
          <w:rFonts w:ascii="Times New Roman" w:eastAsia="Times New Roman" w:hAnsi="Times New Roman" w:cs="Times New Roman"/>
          <w:color w:val="auto"/>
          <w:sz w:val="28"/>
          <w:szCs w:val="28"/>
        </w:rPr>
        <w:t>порядке</w:t>
      </w:r>
      <w:proofErr w:type="gramEnd"/>
      <w:r w:rsidRPr="00F1181D">
        <w:rPr>
          <w:rFonts w:ascii="Times New Roman" w:eastAsia="Times New Roman" w:hAnsi="Times New Roman" w:cs="Times New Roman"/>
          <w:color w:val="auto"/>
          <w:sz w:val="28"/>
          <w:szCs w:val="28"/>
        </w:rPr>
        <w:t xml:space="preserve">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Уполномоченном</w:t>
      </w:r>
      <w:proofErr w:type="gramEnd"/>
      <w:r w:rsidRPr="00F1181D">
        <w:rPr>
          <w:rFonts w:ascii="Times New Roman" w:eastAsia="Times New Roman" w:hAnsi="Times New Roman" w:cs="Times New Roman"/>
          <w:color w:val="auto"/>
          <w:sz w:val="28"/>
          <w:szCs w:val="28"/>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услуги</w:t>
      </w:r>
      <w:proofErr w:type="gramEnd"/>
      <w:r w:rsidRPr="00F1181D">
        <w:rPr>
          <w:rFonts w:ascii="Times New Roman" w:eastAsia="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соответствии</w:t>
      </w:r>
      <w:proofErr w:type="gramEnd"/>
      <w:r w:rsidRPr="00F1181D">
        <w:rPr>
          <w:rFonts w:ascii="Times New Roman" w:eastAsia="Times New Roman" w:hAnsi="Times New Roman" w:cs="Times New Roman"/>
          <w:color w:val="auto"/>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при обращении заявителя в </w:t>
      </w:r>
      <w:proofErr w:type="gramStart"/>
      <w:r w:rsidRPr="00F1181D">
        <w:rPr>
          <w:rFonts w:ascii="Times New Roman" w:eastAsia="Times New Roman" w:hAnsi="Times New Roman" w:cs="Times New Roman"/>
          <w:color w:val="auto"/>
          <w:sz w:val="28"/>
          <w:szCs w:val="28"/>
        </w:rPr>
        <w:t>многофункциональный</w:t>
      </w:r>
      <w:proofErr w:type="gramEnd"/>
      <w:r w:rsidRPr="00F1181D">
        <w:rPr>
          <w:rFonts w:ascii="Times New Roman" w:eastAsia="Times New Roman" w:hAnsi="Times New Roman" w:cs="Times New Roman"/>
          <w:color w:val="auto"/>
          <w:sz w:val="28"/>
          <w:szCs w:val="28"/>
        </w:rPr>
        <w:t xml:space="preserve">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gramStart"/>
      <w:r w:rsidRPr="00F1181D">
        <w:rPr>
          <w:rFonts w:ascii="Times New Roman" w:eastAsia="Times New Roman" w:hAnsi="Times New Roman" w:cs="Times New Roman"/>
          <w:color w:val="auto"/>
          <w:sz w:val="28"/>
          <w:szCs w:val="28"/>
        </w:rPr>
        <w:t>случае</w:t>
      </w:r>
      <w:proofErr w:type="gramEnd"/>
      <w:r w:rsidRPr="00F1181D">
        <w:rPr>
          <w:rFonts w:ascii="Times New Roman" w:eastAsia="Times New Roman" w:hAnsi="Times New Roman" w:cs="Times New Roman"/>
          <w:color w:val="auto"/>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w:t>
      </w:r>
      <w:proofErr w:type="gramStart"/>
      <w:r w:rsidRPr="00F1181D">
        <w:rPr>
          <w:rFonts w:ascii="Times New Roman" w:eastAsia="Times New Roman" w:hAnsi="Times New Roman" w:cs="Times New Roman"/>
          <w:color w:val="auto"/>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F1181D">
        <w:rPr>
          <w:rFonts w:ascii="Times New Roman" w:eastAsia="Times New Roman" w:hAnsi="Times New Roman" w:cs="Times New Roman"/>
          <w:color w:val="auto"/>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запрашивает согласие заявителя на участие в </w:t>
      </w:r>
      <w:proofErr w:type="spellStart"/>
      <w:r w:rsidRPr="00F1181D">
        <w:rPr>
          <w:rFonts w:ascii="Times New Roman" w:eastAsia="Times New Roman" w:hAnsi="Times New Roman" w:cs="Times New Roman"/>
          <w:color w:val="auto"/>
          <w:sz w:val="28"/>
          <w:szCs w:val="28"/>
        </w:rPr>
        <w:t>смс-опросе</w:t>
      </w:r>
      <w:proofErr w:type="spellEnd"/>
      <w:r w:rsidRPr="00F1181D">
        <w:rPr>
          <w:rFonts w:ascii="Times New Roman" w:eastAsia="Times New Roman" w:hAnsi="Times New Roman" w:cs="Times New Roman"/>
          <w:color w:val="auto"/>
          <w:sz w:val="28"/>
          <w:szCs w:val="28"/>
        </w:rPr>
        <w:t xml:space="preserve">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праве застройщика на </w:t>
            </w:r>
            <w:proofErr w:type="gramStart"/>
            <w:r w:rsidRPr="00731BBD">
              <w:t>земельный</w:t>
            </w:r>
            <w:proofErr w:type="gramEnd"/>
            <w:r w:rsidRPr="00731BBD">
              <w:t xml:space="preserve">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наличии прав иных лиц на </w:t>
            </w:r>
            <w:proofErr w:type="gramStart"/>
            <w:r w:rsidRPr="00731BBD">
              <w:t>земельный</w:t>
            </w:r>
            <w:proofErr w:type="gramEnd"/>
            <w:r w:rsidRPr="00731BBD">
              <w:t xml:space="preserve">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731BBD">
              <w:t>таких</w:t>
            </w:r>
            <w:proofErr w:type="gramEnd"/>
            <w:r w:rsidRPr="00731BBD">
              <w:t xml:space="preserve">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w:t>
      </w:r>
      <w:proofErr w:type="gramStart"/>
      <w:r w:rsidRPr="00731BBD">
        <w:rPr>
          <w:rFonts w:ascii="Times New Roman" w:hAnsi="Times New Roman" w:cs="Times New Roman"/>
          <w:sz w:val="24"/>
          <w:szCs w:val="24"/>
        </w:rPr>
        <w:t>(фамилия,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proofErr w:type="gramStart"/>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roofErr w:type="gramEnd"/>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proofErr w:type="gramStart"/>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по месту нахождения земельного участка, на котором располагался </w:t>
      </w:r>
      <w:proofErr w:type="gramStart"/>
      <w:r w:rsidRPr="00731BBD">
        <w:rPr>
          <w:rFonts w:ascii="Times New Roman" w:hAnsi="Times New Roman" w:cs="Times New Roman"/>
          <w:color w:val="22272F"/>
          <w:sz w:val="24"/>
          <w:szCs w:val="24"/>
        </w:rPr>
        <w:t>снесенный</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праве застройщика на </w:t>
            </w:r>
            <w:proofErr w:type="gramStart"/>
            <w:r w:rsidRPr="00731BBD">
              <w:t>земельный</w:t>
            </w:r>
            <w:proofErr w:type="gramEnd"/>
            <w:r w:rsidRPr="00731BBD">
              <w:t xml:space="preserve">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наличии прав иных лиц на </w:t>
            </w:r>
            <w:proofErr w:type="gramStart"/>
            <w:r w:rsidRPr="00731BBD">
              <w:t>земельный</w:t>
            </w:r>
            <w:proofErr w:type="gramEnd"/>
            <w:r w:rsidRPr="00731BBD">
              <w:t xml:space="preserve">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w:t>
      </w:r>
      <w:proofErr w:type="gramStart"/>
      <w:r w:rsidRPr="00731BBD">
        <w:rPr>
          <w:rFonts w:ascii="Times New Roman" w:hAnsi="Times New Roman" w:cs="Times New Roman"/>
          <w:color w:val="22272F"/>
          <w:sz w:val="24"/>
          <w:szCs w:val="24"/>
        </w:rPr>
        <w:t>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roofErr w:type="gramEnd"/>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w:t>
      </w:r>
      <w:proofErr w:type="gramStart"/>
      <w:r w:rsidR="006F619F" w:rsidRPr="00731BBD">
        <w:rPr>
          <w:rFonts w:ascii="Times New Roman" w:hAnsi="Times New Roman" w:cs="Times New Roman"/>
          <w:color w:val="22272F"/>
          <w:sz w:val="24"/>
          <w:szCs w:val="24"/>
        </w:rPr>
        <w:t>(фамилия,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roofErr w:type="gramEnd"/>
    </w:p>
    <w:p w:rsidR="00F85C2B" w:rsidRDefault="0032625B" w:rsidP="00404E82">
      <w:pPr>
        <w:pStyle w:val="70"/>
        <w:framePr w:w="10306" w:h="864" w:hRule="exact" w:wrap="none" w:vAnchor="page" w:hAnchor="page" w:x="938" w:y="5370"/>
        <w:shd w:val="clear" w:color="auto" w:fill="auto"/>
        <w:spacing w:before="0" w:after="0"/>
      </w:pPr>
      <w:proofErr w:type="gramStart"/>
      <w:r>
        <w:t>Р</w:t>
      </w:r>
      <w:proofErr w:type="gramEnd"/>
      <w:r>
        <w:t xml:space="preserve">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 xml:space="preserve">В </w:t>
      </w:r>
      <w:proofErr w:type="gramStart"/>
      <w:r>
        <w:t>приеме</w:t>
      </w:r>
      <w:proofErr w:type="gramEnd"/>
      <w:r>
        <w:t xml:space="preserve">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w:t>
            </w:r>
            <w:proofErr w:type="spellStart"/>
            <w:r>
              <w:rPr>
                <w:rStyle w:val="105pt0pt"/>
              </w:rPr>
              <w:t>д</w:t>
            </w:r>
            <w:proofErr w:type="spellEnd"/>
            <w:r>
              <w:rPr>
                <w:rStyle w:val="105pt0pt"/>
              </w:rPr>
              <w:t>"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proofErr w:type="gramStart"/>
      <w:r>
        <w:t>(должность)</w:t>
      </w:r>
      <w:r>
        <w:tab/>
        <w:t>(подпись)</w:t>
      </w:r>
      <w:r>
        <w:tab/>
        <w:t>(фамилия, имя, отчество</w:t>
      </w:r>
      <w:proofErr w:type="gramEnd"/>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AD" w:rsidRDefault="007C7AAD" w:rsidP="00F85C2B">
      <w:r>
        <w:separator/>
      </w:r>
    </w:p>
  </w:endnote>
  <w:endnote w:type="continuationSeparator" w:id="0">
    <w:p w:rsidR="007C7AAD" w:rsidRDefault="007C7AAD"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AD" w:rsidRDefault="007C7AAD">
      <w:r>
        <w:separator/>
      </w:r>
    </w:p>
  </w:footnote>
  <w:footnote w:type="continuationSeparator" w:id="0">
    <w:p w:rsidR="007C7AAD" w:rsidRDefault="007C7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F85C2B"/>
    <w:rsid w:val="00186BD4"/>
    <w:rsid w:val="002014A2"/>
    <w:rsid w:val="002E50F5"/>
    <w:rsid w:val="0032625B"/>
    <w:rsid w:val="003801F6"/>
    <w:rsid w:val="00404E82"/>
    <w:rsid w:val="0047119B"/>
    <w:rsid w:val="0067464E"/>
    <w:rsid w:val="0069021A"/>
    <w:rsid w:val="00690BA7"/>
    <w:rsid w:val="006A25AC"/>
    <w:rsid w:val="006F619F"/>
    <w:rsid w:val="00702E63"/>
    <w:rsid w:val="00731BBD"/>
    <w:rsid w:val="00732EF8"/>
    <w:rsid w:val="00762C9C"/>
    <w:rsid w:val="007C7AAD"/>
    <w:rsid w:val="00843058"/>
    <w:rsid w:val="00A00AA3"/>
    <w:rsid w:val="00BA6380"/>
    <w:rsid w:val="00C1653A"/>
    <w:rsid w:val="00C85A2B"/>
    <w:rsid w:val="00D13326"/>
    <w:rsid w:val="00D60E49"/>
    <w:rsid w:val="00DF1ADD"/>
    <w:rsid w:val="00EA626D"/>
    <w:rsid w:val="00F1181D"/>
    <w:rsid w:val="00F85C2B"/>
    <w:rsid w:val="00FA656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 w:type="character" w:customStyle="1" w:styleId="af">
    <w:name w:val="Основной текст + Курсив"/>
    <w:aliases w:val="Интервал 0 pt"/>
    <w:basedOn w:val="a0"/>
    <w:rsid w:val="00702E63"/>
    <w:rPr>
      <w:i/>
      <w:iCs/>
      <w:color w:val="000000"/>
      <w:spacing w:val="6"/>
      <w:w w:val="100"/>
      <w:position w:val="0"/>
      <w:sz w:val="25"/>
      <w:szCs w:val="25"/>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28</Pages>
  <Words>10726</Words>
  <Characters>61143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podkol-boguch</cp:lastModifiedBy>
  <cp:revision>13</cp:revision>
  <cp:lastPrinted>2022-12-14T10:21:00Z</cp:lastPrinted>
  <dcterms:created xsi:type="dcterms:W3CDTF">2022-11-23T12:31:00Z</dcterms:created>
  <dcterms:modified xsi:type="dcterms:W3CDTF">2022-12-21T05:59:00Z</dcterms:modified>
</cp:coreProperties>
</file>